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П О С Т А Н О В Л Е Н И Е</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u w:val="single"/>
          <w:lang w:eastAsia="ru-RU"/>
        </w:rPr>
        <w:t>от 12.04.2017 г.  №37</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Курская область, 307433, д.Викторовка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Об утверждении Плана мероприятий по противодействию коррупции в Викторовском сельсовете Кореневского района на 2017 - 2019 годы</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В целях реализации Федерального закона от 25.12.2008 г. № 273-ФЗ «О противодействии коррупции», Закона Курской области от 11.11.2008 г. №85-ЗКО «О противодействии коррупции в Курской области», областной антикоррупционной программы «План противодействия коррупции в Курской области на 2017-2019 годы», утвержденной постановлением Администрации Курской области от 28.12.2016г. №1021-па, Администрация Викторовского сельсовета Кореневского района ПОСТАНОВЛЯЕТ:</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 Утвердить прилагаемый План мероприятий по противодействию коррупции в Викторовском сельсовете Кореневского района на 2017 -2019 годы (далее - План).</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 Контроль за выполнением настоящего постановления возложить на заместителя Главы Администрации Викторовского сельсовета Кореневского района – Е.В.Шинакову</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 Постановление вступает в силу со дня его подписания.</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Глава</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Викторовского сельсовета</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Кореневского района                                           В.Н.Маренцев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Утвержден</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постановлением Администрации Кореневского</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сельсовета Кореневского района Курской</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области от 22.04.2017 г. № 37</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План</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мероприятий по противодействию коррупции в Викторовском сельсовете  Кореневского района     на 2017 - 2019 годы</w:t>
      </w:r>
    </w:p>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75"/>
        <w:gridCol w:w="2702"/>
        <w:gridCol w:w="2351"/>
        <w:gridCol w:w="1456"/>
        <w:gridCol w:w="2220"/>
      </w:tblGrid>
      <w:tr w:rsidR="00242F9C" w:rsidRPr="00242F9C" w:rsidTr="00242F9C">
        <w:trPr>
          <w:tblHeade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FFFFFF"/>
                <w:kern w:val="0"/>
                <w:sz w:val="18"/>
                <w:szCs w:val="18"/>
                <w:lang w:eastAsia="ru-RU"/>
              </w:rPr>
            </w:pPr>
            <w:r w:rsidRPr="00242F9C">
              <w:rPr>
                <w:rFonts w:ascii="Tahoma" w:eastAsia="Times New Roman" w:hAnsi="Tahoma" w:cs="Tahoma"/>
                <w:b/>
                <w:bCs/>
                <w:color w:val="FFFFFF"/>
                <w:kern w:val="0"/>
                <w:sz w:val="18"/>
                <w:lang w:eastAsia="ru-RU"/>
              </w:rPr>
              <w:t>N п/п</w:t>
            </w:r>
          </w:p>
        </w:tc>
        <w:tc>
          <w:tcPr>
            <w:tcW w:w="274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FFFFFF"/>
                <w:kern w:val="0"/>
                <w:sz w:val="18"/>
                <w:szCs w:val="18"/>
                <w:lang w:eastAsia="ru-RU"/>
              </w:rPr>
            </w:pPr>
            <w:r w:rsidRPr="00242F9C">
              <w:rPr>
                <w:rFonts w:ascii="Tahoma" w:eastAsia="Times New Roman" w:hAnsi="Tahoma" w:cs="Tahoma"/>
                <w:b/>
                <w:bCs/>
                <w:color w:val="FFFFFF"/>
                <w:kern w:val="0"/>
                <w:sz w:val="18"/>
                <w:lang w:eastAsia="ru-RU"/>
              </w:rPr>
              <w:t>Наименование мероприятия</w:t>
            </w:r>
          </w:p>
        </w:tc>
        <w:tc>
          <w:tcPr>
            <w:tcW w:w="238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FFFFFF"/>
                <w:kern w:val="0"/>
                <w:sz w:val="18"/>
                <w:szCs w:val="18"/>
                <w:lang w:eastAsia="ru-RU"/>
              </w:rPr>
            </w:pPr>
            <w:r w:rsidRPr="00242F9C">
              <w:rPr>
                <w:rFonts w:ascii="Tahoma" w:eastAsia="Times New Roman" w:hAnsi="Tahoma" w:cs="Tahoma"/>
                <w:b/>
                <w:bCs/>
                <w:color w:val="FFFFFF"/>
                <w:kern w:val="0"/>
                <w:sz w:val="18"/>
                <w:lang w:eastAsia="ru-RU"/>
              </w:rPr>
              <w:t>Ожидаемый результат</w:t>
            </w:r>
          </w:p>
        </w:tc>
        <w:tc>
          <w:tcPr>
            <w:tcW w:w="147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FFFFFF"/>
                <w:kern w:val="0"/>
                <w:sz w:val="18"/>
                <w:szCs w:val="18"/>
                <w:lang w:eastAsia="ru-RU"/>
              </w:rPr>
            </w:pPr>
            <w:r w:rsidRPr="00242F9C">
              <w:rPr>
                <w:rFonts w:ascii="Tahoma" w:eastAsia="Times New Roman" w:hAnsi="Tahoma" w:cs="Tahoma"/>
                <w:b/>
                <w:bCs/>
                <w:color w:val="FFFFFF"/>
                <w:kern w:val="0"/>
                <w:sz w:val="18"/>
                <w:lang w:eastAsia="ru-RU"/>
              </w:rPr>
              <w:t>Срок реализации</w:t>
            </w:r>
          </w:p>
        </w:tc>
        <w:tc>
          <w:tcPr>
            <w:tcW w:w="225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FFFFFF"/>
                <w:kern w:val="0"/>
                <w:sz w:val="18"/>
                <w:szCs w:val="18"/>
                <w:lang w:eastAsia="ru-RU"/>
              </w:rPr>
            </w:pPr>
            <w:r w:rsidRPr="00242F9C">
              <w:rPr>
                <w:rFonts w:ascii="Tahoma" w:eastAsia="Times New Roman" w:hAnsi="Tahoma" w:cs="Tahoma"/>
                <w:b/>
                <w:bCs/>
                <w:color w:val="FFFFFF"/>
                <w:kern w:val="0"/>
                <w:sz w:val="18"/>
                <w:lang w:eastAsia="ru-RU"/>
              </w:rPr>
              <w:t>Ответственный исполнитель</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 Координационные мероприятия механизмов противодействия коррупции</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1.1. Правовое обеспечение в сфере противодействия коррупции</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Принятие нормативных правовых актов,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в сфере противодействия коррупции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своевременного принятия нормативных правовых актов в сфере противодействия коррупции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1.1.2.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антикоррупционной экспертизы, разрабатываемых Администрацией Викторовского сельсовета Кореневского района проектов нормативных правовых актов</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Выявление и устранение в проектах нормативных правовых актов коррупциогенных факторов</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1.2. Организационное обеспечение антикоррупционных мероприятий</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1.2.1.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Проведение оценки коррупционных рисков, возникающих при реализации муниципальными служащими функций и внесение </w:t>
            </w:r>
            <w:r w:rsidRPr="00242F9C">
              <w:rPr>
                <w:rFonts w:ascii="Tahoma" w:eastAsia="Times New Roman" w:hAnsi="Tahoma" w:cs="Tahoma"/>
                <w:color w:val="000000"/>
                <w:kern w:val="0"/>
                <w:sz w:val="18"/>
                <w:szCs w:val="18"/>
                <w:lang w:eastAsia="ru-RU"/>
              </w:rPr>
              <w:lastRenderedPageBreak/>
              <w:t>уточнений в перечни должностей муниципальной службы, замещение которых связано с коррупционными рисками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 xml:space="preserve">Актуализация перечней должностей  муниципальной службы, замещение которых связано с </w:t>
            </w:r>
            <w:r w:rsidRPr="00242F9C">
              <w:rPr>
                <w:rFonts w:ascii="Tahoma" w:eastAsia="Times New Roman" w:hAnsi="Tahoma" w:cs="Tahoma"/>
                <w:color w:val="000000"/>
                <w:kern w:val="0"/>
                <w:sz w:val="18"/>
                <w:szCs w:val="18"/>
                <w:lang w:eastAsia="ru-RU"/>
              </w:rPr>
              <w:lastRenderedPageBreak/>
              <w:t>коррупционными рисками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1.3. Меры по совершенствованию муниципального управления в целях предупреждения коррупции</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Применение соразмерных мер юридической ответственности за нарушение антикоррупционного законодательства</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Анализ сведений о доходах, об имуществе и обязательствах имущественного характера, граждан, претендующих на замещение должностей муниципальной службы,   руководителей организаций, подведомственных Администрации Викторовского сельсовета а  также членов их семей (супруги (супруга) и несовершеннолетних детей)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Анализ сведений о доходах, расходах, об имуществе и обязательствах имущественного характера, лиц, замещающих муниципальные должности, муниципальными служащими Администрации Викторовского сельсовета Кореневского района, а также членов их семей (супруги(супруга)  и несовершеннолетних детей)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Анализ сведений о доходах, расходах, об имуществе и обязательствах имущественного характера, руководителей организаций, подведомственных </w:t>
            </w:r>
            <w:r w:rsidRPr="00242F9C">
              <w:rPr>
                <w:rFonts w:ascii="Tahoma" w:eastAsia="Times New Roman" w:hAnsi="Tahoma" w:cs="Tahoma"/>
                <w:color w:val="000000"/>
                <w:kern w:val="0"/>
                <w:sz w:val="18"/>
                <w:szCs w:val="18"/>
                <w:lang w:eastAsia="ru-RU"/>
              </w:rPr>
              <w:lastRenderedPageBreak/>
              <w:t>Администрации Викторовского сельсовета Кореневского района, а также членов их семей (супруги(супруга)  и несовершеннолетних детей)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1.3.6.</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контроля за соблюдением муниципальными служащими Администрации Викторовского сельсовета Кореневского района, лицами, замещающими муниципальные должности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1.3.7.</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Ознакомление муниципальных служащих Администрации Викторовского сельсовета Кореневского района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1.3.8.</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Продолжение деятельности комиссий по соблюдению требований к служебному поведению муниципальных служащих  Администрации Викторовского сельсовета Кореневского района и урегулированию конфликта интересов, по компетенции </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Осуществление мер по предупреждению коррупции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Заместитель Главы Администрации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1.3.9.</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Продолжение работы по выявлению случаев несоблюдения лицами, замещающими должности муниципальной службы, муниципальные должности  требований о предотвращении или об урегулировании конфликта интересов. Придание каждого случая конфликта интересов гласности и принятие мер ответственности, предусмотренных действующим законодательством</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Предотвращение коррупционных правонарушений о стороны лиц, замещающих должности муниципальной службы, муниципальных служащих Администрации Викторовского сельсовета Кореневского района</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1.3.10.</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Организация и проведение  конкурсного замещения должностей муниципальной службы   Администрации </w:t>
            </w:r>
            <w:r w:rsidRPr="00242F9C">
              <w:rPr>
                <w:rFonts w:ascii="Tahoma" w:eastAsia="Times New Roman" w:hAnsi="Tahoma" w:cs="Tahoma"/>
                <w:color w:val="000000"/>
                <w:kern w:val="0"/>
                <w:sz w:val="18"/>
                <w:szCs w:val="18"/>
                <w:lang w:eastAsia="ru-RU"/>
              </w:rPr>
              <w:lastRenderedPageBreak/>
              <w:t>Викторовского сельсовета Кореневского района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Профилактика коррупции, упреждение персонального влияния в решении вопросов</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1.3.11.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мероприятий по формированию у лиц, замещающие муниципальные должности, муниципальных служащих Администрации Викторовского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Формирование у лиц, замещающих муниципальные должности, муниципальных служащих Администрации Викторовского сельсовета Кореневского района негативного отношения к дарению подарков в связи с исполнением ими служебных (должностных) обязанностей</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Осуществление в соответствии с нормативными правовыми актами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фактов нарушения ограничений и запретов,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разъяснительных мероприятий по недопущению лицами, замещающими муниципальные должности, муниципальными служащими Администрации Викторовского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Исключение у лиц, замещающих муниципальные должности, муниципальных служащих Администрации Викторовского сельсовета Кореневского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Оценка уровня коррупции и эффективности принимаемых антикоррупционных мер в Викторовском сельсовете</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1.3.15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Проведение разъяснительных </w:t>
            </w:r>
            <w:r w:rsidRPr="00242F9C">
              <w:rPr>
                <w:rFonts w:ascii="Tahoma" w:eastAsia="Times New Roman" w:hAnsi="Tahoma" w:cs="Tahoma"/>
                <w:color w:val="000000"/>
                <w:kern w:val="0"/>
                <w:sz w:val="18"/>
                <w:szCs w:val="18"/>
                <w:lang w:eastAsia="ru-RU"/>
              </w:rPr>
              <w:lastRenderedPageBreak/>
              <w:t>мероприятий с муниципальными служащими Администрации Викторовского сельсовета Кореневского района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 г. №273-ФЗ «О противодействии коррупции»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 xml:space="preserve">Исключение фактов </w:t>
            </w:r>
            <w:r w:rsidRPr="00242F9C">
              <w:rPr>
                <w:rFonts w:ascii="Tahoma" w:eastAsia="Times New Roman" w:hAnsi="Tahoma" w:cs="Tahoma"/>
                <w:color w:val="000000"/>
                <w:kern w:val="0"/>
                <w:sz w:val="18"/>
                <w:szCs w:val="18"/>
                <w:lang w:eastAsia="ru-RU"/>
              </w:rPr>
              <w:lastRenderedPageBreak/>
              <w:t>нарушения обязанностей, установленных действующим законодательством</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Администрация </w:t>
            </w:r>
            <w:r w:rsidRPr="00242F9C">
              <w:rPr>
                <w:rFonts w:ascii="Tahoma" w:eastAsia="Times New Roman" w:hAnsi="Tahoma" w:cs="Tahoma"/>
                <w:color w:val="000000"/>
                <w:kern w:val="0"/>
                <w:sz w:val="18"/>
                <w:szCs w:val="18"/>
                <w:lang w:eastAsia="ru-RU"/>
              </w:rPr>
              <w:lastRenderedPageBreak/>
              <w:t>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2. Антикоррупционные мероприятия, направленные на создание благоприятных условий для развития экономики Викторовского сельсовета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Осуществление контроля в сфере закупок товаров, работ, услуг для обеспечения муниципальных нужд</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Соблюдение открытости и гласности в сфере закупок</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Контроль за использованием имущества, находящегося в муниципальной собственности муниципального оразования «Кореневский сельсовет» Кореневского района, земельных участков, находящихся  в муниципальной собственности и государственная собственность на которые не разграничена, в том числе в части своевременного внесения арендной платы в местный  бюджет.</w:t>
            </w:r>
          </w:p>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эффективного использования имущества, находящегося в муниципальной собственности муниципального   образования «Кореневский сельсовет» Кореневского района</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 Совершенствование взаимодействия органов местного самоуправления Викторовского сельсовета и общества в сфере антикоррупционных мероприятий</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3.1. Повышение уровня правовой грамотности</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3.1.1.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Участие в семинарах Кореневского района  по вопросам обеспечения предупреждения коррупции, этики и служебного поведения муниципальных служащих</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Повышение правового          сознания, правовой культуры муниципальных служащих, формирование отрицательного отношения к коррупции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Заместитель Главы Администрации Викторовского сельсовета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3.2. Расширение возможностей взаимодействия Викторовского сельсовета Кореневского района  и общества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3.2.1.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ежегодных встреч Главы  Викторовского сельсовета Кореневского района  с населением  поселения  </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населения об итогах работы Администрации Викторовского сельсовета Кореневского района</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Глава Администрации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3.3. Обеспечение открытости деятельности органов местного самоуправления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3.3.1.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Размещение в соответствии с законодательством в информационно-</w:t>
            </w:r>
            <w:r w:rsidRPr="00242F9C">
              <w:rPr>
                <w:rFonts w:ascii="Tahoma" w:eastAsia="Times New Roman" w:hAnsi="Tahoma" w:cs="Tahoma"/>
                <w:color w:val="000000"/>
                <w:kern w:val="0"/>
                <w:sz w:val="18"/>
                <w:szCs w:val="18"/>
                <w:lang w:eastAsia="ru-RU"/>
              </w:rPr>
              <w:lastRenderedPageBreak/>
              <w:t>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Викторовского сельсовета Кореневского района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 xml:space="preserve">Обеспечение открытости и публичности деятельности органов </w:t>
            </w:r>
            <w:r w:rsidRPr="00242F9C">
              <w:rPr>
                <w:rFonts w:ascii="Tahoma" w:eastAsia="Times New Roman" w:hAnsi="Tahoma" w:cs="Tahoma"/>
                <w:color w:val="000000"/>
                <w:kern w:val="0"/>
                <w:sz w:val="18"/>
                <w:szCs w:val="18"/>
                <w:lang w:eastAsia="ru-RU"/>
              </w:rPr>
              <w:lastRenderedPageBreak/>
              <w:t>местного самоуправления Викторовского сельсовета Кореневского района</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Администрация Викторовского сельсовета </w:t>
            </w:r>
            <w:r w:rsidRPr="00242F9C">
              <w:rPr>
                <w:rFonts w:ascii="Tahoma" w:eastAsia="Times New Roman" w:hAnsi="Tahoma" w:cs="Tahoma"/>
                <w:color w:val="000000"/>
                <w:kern w:val="0"/>
                <w:sz w:val="18"/>
                <w:szCs w:val="18"/>
                <w:lang w:eastAsia="ru-RU"/>
              </w:rPr>
              <w:lastRenderedPageBreak/>
              <w:t>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3.3.2.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Размещение информации о проводимых антикоррупционных мероприятиях на официальном сайте муниципального образования «Кореневский сельсовет» в информационно-телекоммуникационной сети «Интернет»,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населения о проводимых антикоррупционных мероприятиях</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3.3.3.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Размещение информации о деятельности  Администрации  Викторовского сельсовета Кореневского района   на официальном сайте муниципального образования «Кореневский сельсовет»  в информационно-телекоммуникационной сети «Интернет»</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открытости и публичности деятельности органов местного самоуправления</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заместитель Главы Администрации Викторовского сельсовета Кореневского района</w:t>
            </w:r>
          </w:p>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3.3.4.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населения Кореневского района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Получение населением информации о государственных и муниципальных услугах</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3.3.5.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руководителей организаций, подведомственных органам местного самоуправления Викторовского сельсовета Кореневского района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открытости и публичности деятельности органов местного самоуправления</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3.4. Оценка деятельности органов местного самоуправления Викторовского сельсовета  Кореневского района по реализации антикоррупционных мероприятий</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3.4.1.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Анализ поступающих обращений граждан о фактах коррупции со стороны лиц, замещающих муниципальные должности, муниципальных служащих, руководителей организаций, подведомственных органам местного самоуправления  Викторовского сельсовета Кореневского района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Повышение ответственности и исполнительской дисциплины должностных лиц органов местного самоуправления муниципальных служащих, руководителей организаций, подведомственных органам местного самоуправления</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4. Повышение качества предоставления муниципальных услуг и исключение риска коррупции при их предоставлении</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4.1.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филиала ОБУ «МФЦ» по Кореневскому району</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Обеспечение граждан бесплатной юридической помощью, правовая поддержка получателей государственных и муниципальных услуг, предоставляемых на базе филиала ОБУ «МФЦ» по Кореневскому району</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Филиал ОБУ «МФЦ »  по Кореневскому району (по согласованию), отдел правовой работы Администрации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4.2.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Продолжение разработки и внедрение административных регламентов предоставления муниципальных услуг, исполнения муниципальных функций</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Упорядочение процедуры предоставления муниципальных услуг, исполнения муниципальных функций</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4.3.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Размещение информации в местах приема граждан об ответственности за незаконное вознаграждение должностных лиц</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Профилактика и предупреждение коррупционных проявлений</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96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5.1</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Продолжение разъяснительной работы в подведомственных организациях  по недопустимости нарушения антикоррупционного законодательства, об ответственности за такие нарушения</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работников муниципальных организаций об антикоррупционных мероприятиях</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5.2.</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общественности о выявленных фактах «бытовой» коррупции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Информирование населения о проводимых антикоррупционных мероприятиях</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5.3.</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 xml:space="preserve">Оформление и поддержание в актуальном состоянии специальных информационных стендов и иных форм представления </w:t>
            </w:r>
            <w:r w:rsidRPr="00242F9C">
              <w:rPr>
                <w:rFonts w:ascii="Tahoma" w:eastAsia="Times New Roman" w:hAnsi="Tahoma" w:cs="Tahoma"/>
                <w:color w:val="000000"/>
                <w:kern w:val="0"/>
                <w:sz w:val="18"/>
                <w:szCs w:val="18"/>
                <w:lang w:eastAsia="ru-RU"/>
              </w:rPr>
              <w:lastRenderedPageBreak/>
              <w:t>информации антикоррупционного содержания</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 xml:space="preserve">Информирование населения о мерах, направленных на снижение уровня коррупционных </w:t>
            </w:r>
            <w:r w:rsidRPr="00242F9C">
              <w:rPr>
                <w:rFonts w:ascii="Tahoma" w:eastAsia="Times New Roman" w:hAnsi="Tahoma" w:cs="Tahoma"/>
                <w:color w:val="000000"/>
                <w:kern w:val="0"/>
                <w:sz w:val="18"/>
                <w:szCs w:val="18"/>
                <w:lang w:eastAsia="ru-RU"/>
              </w:rPr>
              <w:lastRenderedPageBreak/>
              <w:t>проявлений</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lastRenderedPageBreak/>
              <w:t>5.4.</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Ведение мониторинга обращений граждан о проявлениях «бытовой» коррупции</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Оценка уровня «бытовой» коррупции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r w:rsidR="00242F9C" w:rsidRPr="00242F9C" w:rsidTr="00242F9C">
        <w:trPr>
          <w:tblCellSpacing w:w="0" w:type="dxa"/>
        </w:trPr>
        <w:tc>
          <w:tcPr>
            <w:tcW w:w="7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5.5.</w:t>
            </w:r>
          </w:p>
        </w:tc>
        <w:tc>
          <w:tcPr>
            <w:tcW w:w="27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Проведение работы по ознакомлению вновь принятых работников с нормами антикоррупционного законодательства</w:t>
            </w:r>
          </w:p>
        </w:tc>
        <w:tc>
          <w:tcPr>
            <w:tcW w:w="23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Профилактика «бытовой» коррупции</w:t>
            </w:r>
          </w:p>
        </w:tc>
        <w:tc>
          <w:tcPr>
            <w:tcW w:w="14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2017 - 2019 гг.</w:t>
            </w:r>
          </w:p>
        </w:tc>
        <w:tc>
          <w:tcPr>
            <w:tcW w:w="2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242F9C" w:rsidRPr="00242F9C" w:rsidRDefault="00242F9C" w:rsidP="00242F9C">
            <w:pPr>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color w:val="000000"/>
                <w:kern w:val="0"/>
                <w:sz w:val="18"/>
                <w:szCs w:val="18"/>
                <w:lang w:eastAsia="ru-RU"/>
              </w:rPr>
              <w:t>Администрация Викторовского сельсовета Кореневского района</w:t>
            </w:r>
          </w:p>
        </w:tc>
      </w:tr>
    </w:tbl>
    <w:p w:rsidR="00242F9C" w:rsidRPr="00242F9C" w:rsidRDefault="00242F9C" w:rsidP="00242F9C">
      <w:pPr>
        <w:shd w:val="clear" w:color="auto" w:fill="EEEEEE"/>
        <w:spacing w:after="0"/>
        <w:jc w:val="both"/>
        <w:rPr>
          <w:rFonts w:ascii="Tahoma" w:eastAsia="Times New Roman" w:hAnsi="Tahoma" w:cs="Tahoma"/>
          <w:color w:val="000000"/>
          <w:kern w:val="0"/>
          <w:sz w:val="18"/>
          <w:szCs w:val="18"/>
          <w:lang w:eastAsia="ru-RU"/>
        </w:rPr>
      </w:pPr>
      <w:r w:rsidRPr="00242F9C">
        <w:rPr>
          <w:rFonts w:ascii="Tahoma" w:eastAsia="Times New Roman" w:hAnsi="Tahoma" w:cs="Tahoma"/>
          <w:b/>
          <w:bCs/>
          <w:color w:val="000000"/>
          <w:kern w:val="0"/>
          <w:sz w:val="18"/>
          <w:lang w:eastAsia="ru-RU"/>
        </w:rPr>
        <w:t> </w:t>
      </w:r>
    </w:p>
    <w:p w:rsidR="00F12C76" w:rsidRPr="00242F9C" w:rsidRDefault="00F12C76" w:rsidP="00242F9C"/>
    <w:sectPr w:rsidR="00F12C76" w:rsidRPr="00242F9C"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35F7"/>
    <w:rsid w:val="000059FF"/>
    <w:rsid w:val="000765C8"/>
    <w:rsid w:val="000E3EA6"/>
    <w:rsid w:val="001D6C65"/>
    <w:rsid w:val="00242F9C"/>
    <w:rsid w:val="00303CE6"/>
    <w:rsid w:val="00324793"/>
    <w:rsid w:val="003423AB"/>
    <w:rsid w:val="003714FC"/>
    <w:rsid w:val="00377E0C"/>
    <w:rsid w:val="003D38E3"/>
    <w:rsid w:val="004123FA"/>
    <w:rsid w:val="0045426F"/>
    <w:rsid w:val="00457C6B"/>
    <w:rsid w:val="00462E2E"/>
    <w:rsid w:val="0046520A"/>
    <w:rsid w:val="00473360"/>
    <w:rsid w:val="00485033"/>
    <w:rsid w:val="004A23E2"/>
    <w:rsid w:val="00573F42"/>
    <w:rsid w:val="00581BD7"/>
    <w:rsid w:val="005848BC"/>
    <w:rsid w:val="006830BE"/>
    <w:rsid w:val="0069268C"/>
    <w:rsid w:val="006C0B77"/>
    <w:rsid w:val="006C5383"/>
    <w:rsid w:val="006E567B"/>
    <w:rsid w:val="0082156D"/>
    <w:rsid w:val="008229C0"/>
    <w:rsid w:val="008242FF"/>
    <w:rsid w:val="00870751"/>
    <w:rsid w:val="00892FD5"/>
    <w:rsid w:val="008D7317"/>
    <w:rsid w:val="008F385E"/>
    <w:rsid w:val="00922C48"/>
    <w:rsid w:val="00960175"/>
    <w:rsid w:val="0097292A"/>
    <w:rsid w:val="009D2722"/>
    <w:rsid w:val="00AE73DB"/>
    <w:rsid w:val="00B00F63"/>
    <w:rsid w:val="00B350CB"/>
    <w:rsid w:val="00B71B17"/>
    <w:rsid w:val="00B905F0"/>
    <w:rsid w:val="00B915B7"/>
    <w:rsid w:val="00BA39C3"/>
    <w:rsid w:val="00BF4A25"/>
    <w:rsid w:val="00C36F25"/>
    <w:rsid w:val="00C420CC"/>
    <w:rsid w:val="00C55D86"/>
    <w:rsid w:val="00CA490C"/>
    <w:rsid w:val="00CF556E"/>
    <w:rsid w:val="00CF62D2"/>
    <w:rsid w:val="00D513AD"/>
    <w:rsid w:val="00E16CB6"/>
    <w:rsid w:val="00E47043"/>
    <w:rsid w:val="00E555A1"/>
    <w:rsid w:val="00EA59DF"/>
    <w:rsid w:val="00EC2447"/>
    <w:rsid w:val="00ED2069"/>
    <w:rsid w:val="00EE09B8"/>
    <w:rsid w:val="00EE4070"/>
    <w:rsid w:val="00F12C76"/>
    <w:rsid w:val="00F503D2"/>
    <w:rsid w:val="00FB0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s>
</file>

<file path=word/webSettings.xml><?xml version="1.0" encoding="utf-8"?>
<w:webSettings xmlns:r="http://schemas.openxmlformats.org/officeDocument/2006/relationships" xmlns:w="http://schemas.openxmlformats.org/wordprocessingml/2006/main">
  <w:divs>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2030</TotalTime>
  <Pages>8</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57</cp:revision>
  <dcterms:created xsi:type="dcterms:W3CDTF">2023-08-28T18:22:00Z</dcterms:created>
  <dcterms:modified xsi:type="dcterms:W3CDTF">2023-12-04T17:12:00Z</dcterms:modified>
</cp:coreProperties>
</file>