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Методические рекомендации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i/>
          <w:iCs/>
          <w:color w:val="000000"/>
          <w:kern w:val="0"/>
          <w:sz w:val="18"/>
          <w:lang w:eastAsia="ru-RU"/>
        </w:rPr>
        <w:t>1. Введение</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 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44-ФЗ и Федеральный закон № 223-ФЗ соответственно).</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Предметом настоящих Методических рекомендаций является определение в соответствии с Федеральным законом от 25 декабря 2008 г. № 273-ФЗ "О противодействии коррупции" (далее – Федеральный закон № 273-ФЗ) порядка осуществления </w:t>
      </w:r>
      <w:r w:rsidRPr="000765C8">
        <w:rPr>
          <w:rFonts w:ascii="Tahoma" w:eastAsia="Times New Roman" w:hAnsi="Tahoma" w:cs="Tahoma"/>
          <w:b/>
          <w:bCs/>
          <w:color w:val="000000"/>
          <w:kern w:val="0"/>
          <w:sz w:val="18"/>
          <w:lang w:eastAsia="ru-RU"/>
        </w:rPr>
        <w:t>работы</w:t>
      </w:r>
      <w:r w:rsidRPr="000765C8">
        <w:rPr>
          <w:rFonts w:ascii="Tahoma" w:eastAsia="Times New Roman" w:hAnsi="Tahoma" w:cs="Tahoma"/>
          <w:color w:val="000000"/>
          <w:kern w:val="0"/>
          <w:sz w:val="18"/>
          <w:szCs w:val="18"/>
          <w:lang w:eastAsia="ru-RU"/>
        </w:rPr>
        <w:t>, </w:t>
      </w:r>
      <w:r w:rsidRPr="000765C8">
        <w:rPr>
          <w:rFonts w:ascii="Tahoma" w:eastAsia="Times New Roman" w:hAnsi="Tahoma" w:cs="Tahoma"/>
          <w:b/>
          <w:bCs/>
          <w:color w:val="000000"/>
          <w:kern w:val="0"/>
          <w:sz w:val="18"/>
          <w:lang w:eastAsia="ru-RU"/>
        </w:rPr>
        <w:t>направленной на выявление личной заинтересованности служащих (работников)</w:t>
      </w:r>
      <w:r w:rsidRPr="000765C8">
        <w:rPr>
          <w:rFonts w:ascii="Tahoma" w:eastAsia="Times New Roman" w:hAnsi="Tahoma" w:cs="Tahoma"/>
          <w:color w:val="000000"/>
          <w:kern w:val="0"/>
          <w:sz w:val="18"/>
          <w:szCs w:val="18"/>
          <w:lang w:eastAsia="ru-RU"/>
        </w:rPr>
        <w:t>, которая приводит или может привести к конфликту интересов при осуществлении закупок в соответствии с Федеральным законом № 44-ФЗ и Федеральным законом № 223-ФЗ.</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Настоящие Методические рекомендации не направлены на оказание консультативной помощи комиссии по осуществлению закупок при осуществлении полномочий, предусмотренных частью 8 статьи 31 Федерального закона № 44-ФЗ.</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hyperlink r:id="rId5" w:anchor="_ftn1" w:history="1">
        <w:r w:rsidRPr="000765C8">
          <w:rPr>
            <w:rFonts w:ascii="Tahoma" w:eastAsia="Times New Roman" w:hAnsi="Tahoma" w:cs="Tahoma"/>
            <w:color w:val="33A6E3"/>
            <w:kern w:val="0"/>
            <w:sz w:val="18"/>
            <w:lang w:eastAsia="ru-RU"/>
          </w:rPr>
          <w:t>[1]</w:t>
        </w:r>
      </w:hyperlink>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1.3. Одновременно в соответствии с частью 1 статьи 10 Федерального закона № 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1.4. В соответствии с частью 3 статьи 10 Федерального</w:t>
      </w:r>
      <w:r w:rsidRPr="000765C8">
        <w:rPr>
          <w:rFonts w:ascii="Tahoma" w:eastAsia="Times New Roman" w:hAnsi="Tahoma" w:cs="Tahoma"/>
          <w:color w:val="000000"/>
          <w:kern w:val="0"/>
          <w:sz w:val="18"/>
          <w:szCs w:val="18"/>
          <w:lang w:eastAsia="ru-RU"/>
        </w:rPr>
        <w:br/>
        <w:t>закона № 273-ФЗ обязанность принимать меры по предотвращению и урегулированию конфликта интересов возлагается:</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1) на государственных и муниципальных служащих;</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lastRenderedPageBreak/>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 на иные категории лиц в случаях, предусмотренных федеральными законами.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1.5. Вместе с тем Федеральным законом № 223-ФЗ установлены общие принципы осуществления закупки и основные требования к закупке, которые распространяются на широкий перечень организаций.</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В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1.6. При организации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При осуществлении соответствующих мероприятий органу (организации) необходимо исходить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Таким образом, реализация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Работа, направленная на выявление личной заинтересованности служащих (работников)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1.7. Для определения наличия (отсутствия) личной заинтересованности целесообразно руководствоваться соответствующими 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hyperlink r:id="rId6" w:anchor="_ftn2" w:history="1">
        <w:r w:rsidRPr="000765C8">
          <w:rPr>
            <w:rFonts w:ascii="Tahoma" w:eastAsia="Times New Roman" w:hAnsi="Tahoma" w:cs="Tahoma"/>
            <w:color w:val="33A6E3"/>
            <w:kern w:val="0"/>
            <w:sz w:val="18"/>
            <w:lang w:eastAsia="ru-RU"/>
          </w:rPr>
          <w:t>[2]</w:t>
        </w:r>
      </w:hyperlink>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i/>
          <w:iCs/>
          <w:color w:val="000000"/>
          <w:kern w:val="0"/>
          <w:sz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i/>
          <w:iCs/>
          <w:color w:val="000000"/>
          <w:kern w:val="0"/>
          <w:sz w:val="18"/>
          <w:lang w:eastAsia="ru-RU"/>
        </w:rPr>
        <w:t>2. Организация работы по выявлению личной заинтересованности служащих (работников) при осуществлении закупок</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2.2.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lastRenderedPageBreak/>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 в закупках, а с другой, не будет препятствовать иной профильной деятельности, в частности, закупочной деятельности органа (организации).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Таким образом, подобное взаимодействие, исходя из фактических обстоятельств, может быть организовано следующими способами: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в рабочем порядке (посредством телефонной связи, переписки посредством электронной почты и т.д.);</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в официальном порядке (например, служебная переписка);</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участие в открытых (публичных) мероприятиях, предусмотренных закупочными процедурами (вскрытие конвертов с заявками на участие в открытом конкурсе, вскрытие конвертов с заявками на участие в запросе предложений и т.д.);</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иные способы.</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i/>
          <w:iCs/>
          <w:color w:val="000000"/>
          <w:kern w:val="0"/>
          <w:sz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i/>
          <w:iCs/>
          <w:color w:val="000000"/>
          <w:kern w:val="0"/>
          <w:sz w:val="18"/>
          <w:lang w:eastAsia="ru-RU"/>
        </w:rPr>
        <w:t>3.  Профилактические мероприятия</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1) руководитель заказчика;</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3) должностные лица контрактной службы или контрактный управляющий;</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 служащие (работники), заинтересованные в осуществлении закупки (например, служащие (работники), участвующие описании объекта закупки);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5) иные лица, участвующие в осуществлении закупок.</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1) понятия "конфликт интересов" и "личная заинтересованность";</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2) обязанность принимать меры по предотвращению и урегулированию конфликта интересов;</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5) ответственность за неисполнение указанной обязанности;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6) иная признанная целесообразной к сообщению информация.</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Также такую работу рекомендуется проводить с лицами, которым впервые поручено осуществлять деятельность, связанную с закупками.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3.4.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3.5.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7" w:history="1">
        <w:r w:rsidRPr="000765C8">
          <w:rPr>
            <w:rFonts w:ascii="Tahoma" w:eastAsia="Times New Roman" w:hAnsi="Tahoma" w:cs="Tahoma"/>
            <w:color w:val="33A6E3"/>
            <w:kern w:val="0"/>
            <w:sz w:val="18"/>
            <w:lang w:eastAsia="ru-RU"/>
          </w:rPr>
          <w:t>https://rosmintrud.ru/ministry/programms/anticorruption/9/13</w:t>
        </w:r>
      </w:hyperlink>
      <w:r w:rsidRPr="000765C8">
        <w:rPr>
          <w:rFonts w:ascii="Tahoma" w:eastAsia="Times New Roman" w:hAnsi="Tahoma" w:cs="Tahoma"/>
          <w:color w:val="000000"/>
          <w:kern w:val="0"/>
          <w:sz w:val="18"/>
          <w:szCs w:val="18"/>
          <w:lang w:eastAsia="ru-RU"/>
        </w:rPr>
        <w:t>, а также могут быть подготовлены самостоятельно посредством анализа, например, судебных решений.</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К типовым ситуациям, применимым непосредственно для целей закупок, могут относиться следующие:</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lastRenderedPageBreak/>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3.6.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Указанная оценка знаний может проводиться в форме тестирования с перечнем открытых и закрытых вопросов.</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i/>
          <w:iCs/>
          <w:color w:val="000000"/>
          <w:kern w:val="0"/>
          <w:sz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i/>
          <w:iCs/>
          <w:color w:val="000000"/>
          <w:kern w:val="0"/>
          <w:sz w:val="18"/>
          <w:lang w:eastAsia="ru-RU"/>
        </w:rPr>
        <w:t>4. Аналитические мероприятия</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Указанные критерии могут основываться на следующих аспектах:</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коррупционная емкость предмета (сферы) закупки (строительство (в том числе жилищное), здравоохранение и т.д.);</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 (подрядчика, исполнителя);</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иные применимые аспекты.</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4.2. Анализ соблюдения положений законодательства Российской Федерации о противодействии коррупции, может основываться на следующем:</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абсолютный анализ всех служащих (работников), участвующих в закупочной деятельности, а также всех участников закупки;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пункта 4.1 настоящих Методических рекомендаций;</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иные основания для проведения анализа.</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4.3. 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и содержащих замечания писем уполномоченных органов (например, ФАС России, Счетной палаты Российской Федерации, Федерального казначейства).</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xml:space="preserve">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w:t>
      </w:r>
      <w:r w:rsidRPr="000765C8">
        <w:rPr>
          <w:rFonts w:ascii="Tahoma" w:eastAsia="Times New Roman" w:hAnsi="Tahoma" w:cs="Tahoma"/>
          <w:color w:val="000000"/>
          <w:kern w:val="0"/>
          <w:sz w:val="18"/>
          <w:szCs w:val="18"/>
          <w:lang w:eastAsia="ru-RU"/>
        </w:rPr>
        <w:lastRenderedPageBreak/>
        <w:t>поступившая от указанных и иных 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hyperlink r:id="rId8" w:anchor="_ftn3" w:history="1">
        <w:r w:rsidRPr="000765C8">
          <w:rPr>
            <w:rFonts w:ascii="Tahoma" w:eastAsia="Times New Roman" w:hAnsi="Tahoma" w:cs="Tahoma"/>
            <w:color w:val="33A6E3"/>
            <w:kern w:val="0"/>
            <w:sz w:val="18"/>
            <w:lang w:eastAsia="ru-RU"/>
          </w:rPr>
          <w:t>[3]</w:t>
        </w:r>
      </w:hyperlink>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 в закупке.</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 для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соответствующих органов, в том числе для целей обмена информацией и получения необходимых консультаций.</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i/>
          <w:iCs/>
          <w:color w:val="000000"/>
          <w:kern w:val="0"/>
          <w:sz w:val="18"/>
          <w:lang w:eastAsia="ru-RU"/>
        </w:rPr>
        <w:t>Аналитические мероприятия в отношении служащих (работников), участвующих в закупке</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4.4.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4.5.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1) трудовая книжка;</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3) личная карточка работника;</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5) сведения о доходах, расходах, об имуществе и обязательствах имущественного характера;</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6) иная информация, в том числе содержащаяся в личном деле служащего (работника).</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Кроме того, рекомендуется обеспечить ежегодную актуализацию информации, находящейся в личном деле служащего (работника).</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Например, информация, содержащаяся в следующих документах:</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поступившие в орган в соответствии с частью 4 статьи 12 Федерального закона № 273-ФЗ сообщения от работодателей бывших служащих;</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журнал посещений органа (организации);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lastRenderedPageBreak/>
        <w:t>- реестр ранее заключенных контрактов;</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реестр контрагентов.</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информацию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4.6. В органе (организации) рекомендуется организовать добровольное ежегодное представление служащими (работниками), участвующими в осуществлении закупок,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4.7.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i/>
          <w:iCs/>
          <w:color w:val="000000"/>
          <w:kern w:val="0"/>
          <w:sz w:val="18"/>
          <w:lang w:eastAsia="ru-RU"/>
        </w:rPr>
        <w:t>Аналитические мероприятия в отношении участников закупок</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4.8.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информации (например, по решению руководителя органа (организации) или уполномоченного им лица).</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4.9.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w:t>
      </w:r>
      <w:hyperlink r:id="rId9" w:history="1">
        <w:r w:rsidRPr="000765C8">
          <w:rPr>
            <w:rFonts w:ascii="Tahoma" w:eastAsia="Times New Roman" w:hAnsi="Tahoma" w:cs="Tahoma"/>
            <w:color w:val="33A6E3"/>
            <w:kern w:val="0"/>
            <w:sz w:val="18"/>
            <w:lang w:eastAsia="ru-RU"/>
          </w:rPr>
          <w:t>http://zakupki.gov.ru/</w:t>
        </w:r>
      </w:hyperlink>
      <w:r w:rsidRPr="000765C8">
        <w:rPr>
          <w:rFonts w:ascii="Tahoma" w:eastAsia="Times New Roman" w:hAnsi="Tahoma" w:cs="Tahoma"/>
          <w:color w:val="000000"/>
          <w:kern w:val="0"/>
          <w:sz w:val="18"/>
          <w:szCs w:val="18"/>
          <w:lang w:eastAsia="ru-RU"/>
        </w:rPr>
        <w:t>.</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4.10.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на получение конкурсной документации;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от участника закупки о даче разъяснений положений документации;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о даче разъяснений результатов определения поставщика (подрядчика, исполнителя);</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иные запросы.</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4.10.1.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4.11. Анализу и обобщению для формирования профиля подлежит следующая информация (если применимо):</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lastRenderedPageBreak/>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 копии учредительных документов участника закупки (для юридического лица);</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5) иные представленные участником закупки документы.</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4.12. В случае, если служащим (работником) подразделения по профилактике коррупционных правонарушений выявлено нарушение участником закупки требования, установленного пунктом 9 части 1 статьи 31 Федерального закона № 44-ФЗ (об отсутствии между ним и заказчиком конфликта интересов), то об указанном факте рекомендуется незамедлительно проинформировать руководителя заказчика и (или) комиссию.</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При этом необходимо принимать во внимание, что определение понятия "конфликт интересов", используемое в Федеральном законе № 44-ФЗ,</w:t>
      </w:r>
      <w:r w:rsidRPr="000765C8">
        <w:rPr>
          <w:rFonts w:ascii="Tahoma" w:eastAsia="Times New Roman" w:hAnsi="Tahoma" w:cs="Tahoma"/>
          <w:color w:val="000000"/>
          <w:kern w:val="0"/>
          <w:sz w:val="18"/>
          <w:szCs w:val="18"/>
          <w:lang w:eastAsia="ru-RU"/>
        </w:rPr>
        <w:br/>
        <w:t>отлично от аналогичного понятия, предусмотренного Федеральным</w:t>
      </w:r>
      <w:r w:rsidRPr="000765C8">
        <w:rPr>
          <w:rFonts w:ascii="Tahoma" w:eastAsia="Times New Roman" w:hAnsi="Tahoma" w:cs="Tahoma"/>
          <w:color w:val="000000"/>
          <w:kern w:val="0"/>
          <w:sz w:val="18"/>
          <w:szCs w:val="18"/>
          <w:lang w:eastAsia="ru-RU"/>
        </w:rPr>
        <w:br/>
        <w:t>законом № 273-ФЗ.</w:t>
      </w:r>
      <w:hyperlink r:id="rId10" w:anchor="_ftn4" w:history="1">
        <w:r w:rsidRPr="000765C8">
          <w:rPr>
            <w:rFonts w:ascii="Tahoma" w:eastAsia="Times New Roman" w:hAnsi="Tahoma" w:cs="Tahoma"/>
            <w:color w:val="33A6E3"/>
            <w:kern w:val="0"/>
            <w:sz w:val="18"/>
            <w:lang w:eastAsia="ru-RU"/>
          </w:rPr>
          <w:t>[4]</w:t>
        </w:r>
      </w:hyperlink>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Принятым в соответствии с Конституцией Российской Федерации, Гражданским кодексом Российской Федерации, Федеральным</w:t>
      </w:r>
      <w:r w:rsidRPr="000765C8">
        <w:rPr>
          <w:rFonts w:ascii="Tahoma" w:eastAsia="Times New Roman" w:hAnsi="Tahoma" w:cs="Tahoma"/>
          <w:color w:val="000000"/>
          <w:kern w:val="0"/>
          <w:sz w:val="18"/>
          <w:szCs w:val="18"/>
          <w:lang w:eastAsia="ru-RU"/>
        </w:rPr>
        <w:br/>
        <w:t>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понятия "конфликт интересов", применимое при осуществлении закупок в рамках Федерального</w:t>
      </w:r>
      <w:r w:rsidRPr="000765C8">
        <w:rPr>
          <w:rFonts w:ascii="Tahoma" w:eastAsia="Times New Roman" w:hAnsi="Tahoma" w:cs="Tahoma"/>
          <w:color w:val="000000"/>
          <w:kern w:val="0"/>
          <w:sz w:val="18"/>
          <w:szCs w:val="18"/>
          <w:lang w:eastAsia="ru-RU"/>
        </w:rPr>
        <w:br/>
        <w:t>закона № 223-ФЗ.</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также рекомендуется незамедлительно проинформировать руководителя заказчика и (или) комиссию.</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4.13.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4.14.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1" w:history="1">
        <w:r w:rsidRPr="000765C8">
          <w:rPr>
            <w:rFonts w:ascii="Tahoma" w:eastAsia="Times New Roman" w:hAnsi="Tahoma" w:cs="Tahoma"/>
            <w:color w:val="33A6E3"/>
            <w:kern w:val="0"/>
            <w:sz w:val="18"/>
            <w:lang w:eastAsia="ru-RU"/>
          </w:rPr>
          <w:t>https://pb.nalog.ru/</w:t>
        </w:r>
      </w:hyperlink>
      <w:r w:rsidRPr="000765C8">
        <w:rPr>
          <w:rFonts w:ascii="Tahoma" w:eastAsia="Times New Roman" w:hAnsi="Tahoma" w:cs="Tahoma"/>
          <w:color w:val="000000"/>
          <w:kern w:val="0"/>
          <w:sz w:val="18"/>
          <w:szCs w:val="18"/>
          <w:lang w:eastAsia="ru-RU"/>
        </w:rPr>
        <w:t>, а также посредством использования различных агрегаторов информации.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i/>
          <w:iCs/>
          <w:color w:val="000000"/>
          <w:kern w:val="0"/>
          <w:sz w:val="18"/>
          <w:lang w:eastAsia="ru-RU"/>
        </w:rPr>
        <w:t>Анализ профилей служащих (работников) и участников закупок, полученных по результатам аналитической работы</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4.15. По результатам составления с учетом положений пункта 4.2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4.16. Для выявления фактов, свидетельствующих о возможном наличии личной заинтересованности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2" w:history="1">
        <w:r w:rsidRPr="000765C8">
          <w:rPr>
            <w:rFonts w:ascii="Tahoma" w:eastAsia="Times New Roman" w:hAnsi="Tahoma" w:cs="Tahoma"/>
            <w:color w:val="33A6E3"/>
            <w:kern w:val="0"/>
            <w:sz w:val="18"/>
            <w:lang w:eastAsia="ru-RU"/>
          </w:rPr>
          <w:t>http://zakupki.gov.ru/</w:t>
        </w:r>
      </w:hyperlink>
      <w:r w:rsidRPr="000765C8">
        <w:rPr>
          <w:rFonts w:ascii="Tahoma" w:eastAsia="Times New Roman" w:hAnsi="Tahoma" w:cs="Tahoma"/>
          <w:color w:val="000000"/>
          <w:kern w:val="0"/>
          <w:sz w:val="18"/>
          <w:szCs w:val="18"/>
          <w:lang w:eastAsia="ru-RU"/>
        </w:rPr>
        <w:t> либо получена с учетом положений пункта 2.4 настоящих Методических рекомендаций.</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4.17.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hyperlink r:id="rId13" w:anchor="_ftn5" w:history="1">
        <w:r w:rsidRPr="000765C8">
          <w:rPr>
            <w:rFonts w:ascii="Tahoma" w:eastAsia="Times New Roman" w:hAnsi="Tahoma" w:cs="Tahoma"/>
            <w:color w:val="33A6E3"/>
            <w:kern w:val="0"/>
            <w:sz w:val="18"/>
            <w:lang w:eastAsia="ru-RU"/>
          </w:rPr>
          <w:t>[5]</w:t>
        </w:r>
      </w:hyperlink>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4.18.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hyperlink r:id="rId14" w:anchor="_ftn6" w:history="1">
        <w:r w:rsidRPr="000765C8">
          <w:rPr>
            <w:rFonts w:ascii="Tahoma" w:eastAsia="Times New Roman" w:hAnsi="Tahoma" w:cs="Tahoma"/>
            <w:color w:val="33A6E3"/>
            <w:kern w:val="0"/>
            <w:sz w:val="18"/>
            <w:lang w:eastAsia="ru-RU"/>
          </w:rPr>
          <w:t>[6]</w:t>
        </w:r>
      </w:hyperlink>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lastRenderedPageBreak/>
        <w:t>4.19.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4.20.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При этом необходимо отметить, что Федеральным законом № 44-ФЗ установлена обязанность поставщика (подрядчика, исполнителя) предоставлять информацию о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hyperlink r:id="rId15" w:anchor="_ftn7" w:history="1">
        <w:r w:rsidRPr="000765C8">
          <w:rPr>
            <w:rFonts w:ascii="Tahoma" w:eastAsia="Times New Roman" w:hAnsi="Tahoma" w:cs="Tahoma"/>
            <w:color w:val="33A6E3"/>
            <w:kern w:val="0"/>
            <w:sz w:val="18"/>
            <w:lang w:eastAsia="ru-RU"/>
          </w:rPr>
          <w:t>[7]</w:t>
        </w:r>
      </w:hyperlink>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Также в соответствии с частью 2 статьи 101 Федерального</w:t>
      </w:r>
      <w:r w:rsidRPr="000765C8">
        <w:rPr>
          <w:rFonts w:ascii="Tahoma" w:eastAsia="Times New Roman" w:hAnsi="Tahoma" w:cs="Tahoma"/>
          <w:color w:val="000000"/>
          <w:kern w:val="0"/>
          <w:sz w:val="18"/>
          <w:szCs w:val="18"/>
          <w:lang w:eastAsia="ru-RU"/>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При этом заказчик самостоятельно принимает решение о способах осуществления указанного контроля.</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Аспекты, связанные с получением информации о субподрядчиках (соисполнителя) в рамках Федерального закона № 223-ФЗ, регулируются положением о закупке.</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4.21.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4.22.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При этом необходимо учитывать, что в соответствии с пунктом 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hyperlink r:id="rId16" w:anchor="_ftn8" w:history="1">
        <w:r w:rsidRPr="000765C8">
          <w:rPr>
            <w:rFonts w:ascii="Tahoma" w:eastAsia="Times New Roman" w:hAnsi="Tahoma" w:cs="Tahoma"/>
            <w:color w:val="33A6E3"/>
            <w:kern w:val="0"/>
            <w:sz w:val="18"/>
            <w:lang w:eastAsia="ru-RU"/>
          </w:rPr>
          <w:t>[8]</w:t>
        </w:r>
      </w:hyperlink>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4.23. Помимо указанного анализа также может быть проведена проверка для целей установления фактов нарушений положений Федерального закона № 273-ФЗ, например, установления фактов "навязывания услуг" (например, понуждение со стороны служащего (работника) заключить договор субподряда с аффилированной с таким служащим (работником) организацией).</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i/>
          <w:iCs/>
          <w:color w:val="000000"/>
          <w:kern w:val="0"/>
          <w:sz w:val="18"/>
          <w:lang w:eastAsia="ru-RU"/>
        </w:rPr>
        <w:t>5. Особенности построения работы в отдельных категориях организаций</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приложения к антикоррупционной политике организации</w:t>
      </w:r>
      <w:hyperlink r:id="rId17" w:anchor="_ftn9" w:history="1">
        <w:r w:rsidRPr="000765C8">
          <w:rPr>
            <w:rFonts w:ascii="Tahoma" w:eastAsia="Times New Roman" w:hAnsi="Tahoma" w:cs="Tahoma"/>
            <w:color w:val="33A6E3"/>
            <w:kern w:val="0"/>
            <w:sz w:val="18"/>
            <w:lang w:eastAsia="ru-RU"/>
          </w:rPr>
          <w:t>[9]</w:t>
        </w:r>
      </w:hyperlink>
      <w:r w:rsidRPr="000765C8">
        <w:rPr>
          <w:rFonts w:ascii="Tahoma" w:eastAsia="Times New Roman" w:hAnsi="Tahoma" w:cs="Tahoma"/>
          <w:color w:val="000000"/>
          <w:kern w:val="0"/>
          <w:sz w:val="18"/>
          <w:szCs w:val="18"/>
          <w:lang w:eastAsia="ru-RU"/>
        </w:rPr>
        <w:t>, либо в качестве отдельного локального нормативного акта.</w:t>
      </w:r>
      <w:hyperlink r:id="rId18" w:anchor="_ftn10" w:history="1">
        <w:r w:rsidRPr="000765C8">
          <w:rPr>
            <w:rFonts w:ascii="Tahoma" w:eastAsia="Times New Roman" w:hAnsi="Tahoma" w:cs="Tahoma"/>
            <w:color w:val="33A6E3"/>
            <w:kern w:val="0"/>
            <w:sz w:val="18"/>
            <w:lang w:eastAsia="ru-RU"/>
          </w:rPr>
          <w:t>[10]</w:t>
        </w:r>
      </w:hyperlink>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5.3. В указанном положении прописываются аспекты, связанные со следующим:</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5.4. В этой связи в рассматриваемом положении могут быть предусмотрены следующие структурные единицы (разделы):</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1)                цели и задачи принятия положения;</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2)                круг лиц, попадающих под его действие;</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lastRenderedPageBreak/>
        <w:t>3)                основные используемые понятия и определения (в том числе понятия "личная заинтересованность", "конфликт интересов", "связанные лица" и иные);</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4)                принципы раскрытия и урегулирования конфликта интересов в организации;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5)                действия работников в связи с предупреждением, раскрытием и урегулированием конфликта интересов и порядок их осуществления;</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6)                порядок раскрытия конфликта интересов (декларирования);</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7)                порядок рассмотрения деклараций и урегулирования конфликта интересов;</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8)                меры ответственности.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5.5. В основу рассматриваемой работы в отдельных категориях организаций могут быть положены следующие принципы:</w:t>
      </w:r>
    </w:p>
    <w:p w:rsidR="000765C8" w:rsidRPr="000765C8" w:rsidRDefault="000765C8" w:rsidP="000765C8">
      <w:pPr>
        <w:numPr>
          <w:ilvl w:val="0"/>
          <w:numId w:val="21"/>
        </w:numPr>
        <w:shd w:val="clear" w:color="auto" w:fill="EEEEEE"/>
        <w:spacing w:before="75" w:after="75"/>
        <w:ind w:left="0" w:firstLine="300"/>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раскрытие сведений о реальном или потенциальном конфликте интересов, личной заинтересованности;</w:t>
      </w:r>
    </w:p>
    <w:p w:rsidR="000765C8" w:rsidRPr="000765C8" w:rsidRDefault="000765C8" w:rsidP="000765C8">
      <w:pPr>
        <w:numPr>
          <w:ilvl w:val="0"/>
          <w:numId w:val="21"/>
        </w:numPr>
        <w:shd w:val="clear" w:color="auto" w:fill="EEEEEE"/>
        <w:spacing w:before="75" w:after="75"/>
        <w:ind w:left="0" w:firstLine="300"/>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индивидуальное рассмотрение и оценка репутационных рисков для организации при выявлении личной заинтересованности работника;</w:t>
      </w:r>
    </w:p>
    <w:p w:rsidR="000765C8" w:rsidRPr="000765C8" w:rsidRDefault="000765C8" w:rsidP="000765C8">
      <w:pPr>
        <w:numPr>
          <w:ilvl w:val="0"/>
          <w:numId w:val="21"/>
        </w:numPr>
        <w:shd w:val="clear" w:color="auto" w:fill="EEEEEE"/>
        <w:spacing w:before="75" w:after="75"/>
        <w:ind w:left="0" w:firstLine="300"/>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конфиденциальность процесса раскрытия сведений о личной заинтересованности и об урегулировании конфликта интересов;</w:t>
      </w:r>
    </w:p>
    <w:p w:rsidR="000765C8" w:rsidRPr="000765C8" w:rsidRDefault="000765C8" w:rsidP="000765C8">
      <w:pPr>
        <w:numPr>
          <w:ilvl w:val="0"/>
          <w:numId w:val="21"/>
        </w:numPr>
        <w:shd w:val="clear" w:color="auto" w:fill="EEEEEE"/>
        <w:spacing w:before="75" w:after="75"/>
        <w:ind w:left="0" w:firstLine="300"/>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соблюдение баланса интересов организации и работника;</w:t>
      </w:r>
    </w:p>
    <w:p w:rsidR="000765C8" w:rsidRPr="000765C8" w:rsidRDefault="000765C8" w:rsidP="000765C8">
      <w:pPr>
        <w:numPr>
          <w:ilvl w:val="0"/>
          <w:numId w:val="21"/>
        </w:numPr>
        <w:shd w:val="clear" w:color="auto" w:fill="EEEEEE"/>
        <w:spacing w:before="75" w:after="75"/>
        <w:ind w:left="0" w:firstLine="300"/>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защита работника от преследования в связи с сообщением о личной заинтересованности, которая была своевременно раскрыта работником.</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5.6. 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правовых актов Российской Федерации, применимых к организации.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Особое внимание при выстраивании системы антикоррупционных мер организации следует уделить соблюдению норм законодательства Российской Федерации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5.7. При выстраивании указанной работы, целесообразно руководствоваться применимыми положениями методических материалов "Меры по предупреждению коррупции в организациях".</w:t>
      </w:r>
      <w:hyperlink r:id="rId19" w:anchor="_ftn11" w:history="1">
        <w:r w:rsidRPr="000765C8">
          <w:rPr>
            <w:rFonts w:ascii="Tahoma" w:eastAsia="Times New Roman" w:hAnsi="Tahoma" w:cs="Tahoma"/>
            <w:color w:val="33A6E3"/>
            <w:kern w:val="0"/>
            <w:sz w:val="18"/>
            <w:lang w:eastAsia="ru-RU"/>
          </w:rPr>
          <w:t>[11]</w:t>
        </w:r>
      </w:hyperlink>
    </w:p>
    <w:p w:rsidR="000765C8" w:rsidRPr="000765C8" w:rsidRDefault="000765C8" w:rsidP="000765C8">
      <w:pPr>
        <w:shd w:val="clear" w:color="auto" w:fill="EEEEEE"/>
        <w:spacing w:after="240"/>
        <w:jc w:val="both"/>
        <w:rPr>
          <w:rFonts w:ascii="Tahoma" w:eastAsia="Times New Roman" w:hAnsi="Tahoma" w:cs="Tahoma"/>
          <w:color w:val="000000"/>
          <w:kern w:val="0"/>
          <w:sz w:val="18"/>
          <w:szCs w:val="18"/>
          <w:lang w:eastAsia="ru-RU"/>
        </w:rPr>
      </w:pP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Приложение</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В ________________________________</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i/>
          <w:iCs/>
          <w:color w:val="000000"/>
          <w:kern w:val="0"/>
          <w:sz w:val="18"/>
          <w:lang w:eastAsia="ru-RU"/>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от ________________________________</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__________________________________</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i/>
          <w:iCs/>
          <w:color w:val="000000"/>
          <w:kern w:val="0"/>
          <w:sz w:val="18"/>
          <w:lang w:eastAsia="ru-RU"/>
        </w:rPr>
        <w:t>(Ф.И.О., замещаемая должность)</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Декларация о возможной личной заинтересованности</w:t>
      </w:r>
      <w:r w:rsidRPr="000765C8">
        <w:rPr>
          <w:rFonts w:ascii="Tahoma" w:eastAsia="Times New Roman" w:hAnsi="Tahoma" w:cs="Tahoma"/>
          <w:b/>
          <w:bCs/>
          <w:color w:val="000000"/>
          <w:kern w:val="0"/>
          <w:sz w:val="18"/>
          <w:vertAlign w:val="superscript"/>
          <w:lang w:eastAsia="ru-RU"/>
        </w:rPr>
        <w:t>1</w:t>
      </w:r>
      <w:hyperlink r:id="rId20" w:anchor="_ftn12" w:history="1">
        <w:r w:rsidRPr="000765C8">
          <w:rPr>
            <w:rFonts w:ascii="Tahoma" w:eastAsia="Times New Roman" w:hAnsi="Tahoma" w:cs="Tahoma"/>
            <w:b/>
            <w:bCs/>
            <w:color w:val="33A6E3"/>
            <w:kern w:val="0"/>
            <w:sz w:val="18"/>
            <w:lang w:eastAsia="ru-RU"/>
          </w:rPr>
          <w:t>[12]</w:t>
        </w:r>
      </w:hyperlink>
      <w:r w:rsidRPr="000765C8">
        <w:rPr>
          <w:rFonts w:ascii="Tahoma" w:eastAsia="Times New Roman" w:hAnsi="Tahoma" w:cs="Tahoma"/>
          <w:b/>
          <w:bCs/>
          <w:color w:val="000000"/>
          <w:kern w:val="0"/>
          <w:sz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Перед заполнением настоящей декларации мне разъяснено следующее:</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содержание понятий "конфликт интересов" и "личная заинтересованность";</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обязанность принимать меры по предотвращению и урегулированию конфликта интересов;</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ответственность за неисполнение указанной обязанности.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bl>
      <w:tblPr>
        <w:tblW w:w="9525" w:type="dxa"/>
        <w:tblCellSpacing w:w="0" w:type="dxa"/>
        <w:shd w:val="clear" w:color="auto" w:fill="EEEEEE"/>
        <w:tblCellMar>
          <w:left w:w="0" w:type="dxa"/>
          <w:right w:w="0" w:type="dxa"/>
        </w:tblCellMar>
        <w:tblLook w:val="04A0"/>
      </w:tblPr>
      <w:tblGrid>
        <w:gridCol w:w="223"/>
        <w:gridCol w:w="448"/>
        <w:gridCol w:w="255"/>
        <w:gridCol w:w="1812"/>
        <w:gridCol w:w="390"/>
        <w:gridCol w:w="390"/>
        <w:gridCol w:w="345"/>
        <w:gridCol w:w="5662"/>
      </w:tblGrid>
      <w:tr w:rsidR="000765C8" w:rsidRPr="000765C8" w:rsidTr="000765C8">
        <w:trPr>
          <w:tblCellSpacing w:w="0" w:type="dxa"/>
        </w:trPr>
        <w:tc>
          <w:tcPr>
            <w:tcW w:w="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20</w:t>
            </w:r>
          </w:p>
        </w:tc>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3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г.</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r>
      <w:tr w:rsidR="000765C8" w:rsidRPr="000765C8" w:rsidTr="000765C8">
        <w:trPr>
          <w:tblCellSpacing w:w="0" w:type="dxa"/>
        </w:trPr>
        <w:tc>
          <w:tcPr>
            <w:tcW w:w="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3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(подпись и Ф.И.О. лица, представляющего сведения)</w:t>
            </w:r>
          </w:p>
        </w:tc>
      </w:tr>
    </w:tbl>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lastRenderedPageBreak/>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050"/>
        <w:gridCol w:w="1200"/>
        <w:gridCol w:w="1200"/>
      </w:tblGrid>
      <w:tr w:rsidR="000765C8" w:rsidRPr="000765C8" w:rsidTr="000765C8">
        <w:trPr>
          <w:tblCellSpacing w:w="0" w:type="dxa"/>
        </w:trPr>
        <w:tc>
          <w:tcPr>
            <w:tcW w:w="7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Да</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cente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Нет</w:t>
            </w:r>
          </w:p>
        </w:tc>
      </w:tr>
      <w:tr w:rsidR="000765C8" w:rsidRPr="000765C8" w:rsidTr="000765C8">
        <w:trPr>
          <w:tblCellSpacing w:w="0" w:type="dxa"/>
        </w:trPr>
        <w:tc>
          <w:tcPr>
            <w:tcW w:w="7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tc>
      </w:tr>
      <w:tr w:rsidR="000765C8" w:rsidRPr="000765C8" w:rsidTr="000765C8">
        <w:trPr>
          <w:tblCellSpacing w:w="0" w:type="dxa"/>
        </w:trPr>
        <w:tc>
          <w:tcPr>
            <w:tcW w:w="7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tc>
      </w:tr>
      <w:tr w:rsidR="000765C8" w:rsidRPr="000765C8" w:rsidTr="000765C8">
        <w:trPr>
          <w:tblCellSpacing w:w="0" w:type="dxa"/>
        </w:trPr>
        <w:tc>
          <w:tcPr>
            <w:tcW w:w="7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Владеете ли Вы или Ваши родственники прямо или как бенефициар</w:t>
            </w:r>
            <w:r w:rsidRPr="000765C8">
              <w:rPr>
                <w:rFonts w:ascii="Tahoma" w:eastAsia="Times New Roman" w:hAnsi="Tahoma" w:cs="Tahoma"/>
                <w:color w:val="000000"/>
                <w:kern w:val="0"/>
                <w:sz w:val="18"/>
                <w:szCs w:val="18"/>
                <w:vertAlign w:val="superscript"/>
                <w:lang w:eastAsia="ru-RU"/>
              </w:rPr>
              <w:t>2</w:t>
            </w:r>
            <w:hyperlink r:id="rId21" w:anchor="_ftn13" w:history="1">
              <w:r w:rsidRPr="000765C8">
                <w:rPr>
                  <w:rFonts w:ascii="Tahoma" w:eastAsia="Times New Roman" w:hAnsi="Tahoma" w:cs="Tahoma"/>
                  <w:color w:val="33A6E3"/>
                  <w:kern w:val="0"/>
                  <w:sz w:val="18"/>
                  <w:lang w:eastAsia="ru-RU"/>
                </w:rPr>
                <w:t>[13]</w:t>
              </w:r>
            </w:hyperlink>
            <w:r w:rsidRPr="000765C8">
              <w:rPr>
                <w:rFonts w:ascii="Tahoma" w:eastAsia="Times New Roman" w:hAnsi="Tahoma" w:cs="Tahoma"/>
                <w:color w:val="000000"/>
                <w:kern w:val="0"/>
                <w:sz w:val="18"/>
                <w:szCs w:val="18"/>
                <w:lang w:eastAsia="ru-RU"/>
              </w:rPr>
              <w:t> акциями (долями, паями) или любыми другими финансовыми инструментами какой-либо организации</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tc>
      </w:tr>
      <w:tr w:rsidR="000765C8" w:rsidRPr="000765C8" w:rsidTr="000765C8">
        <w:trPr>
          <w:tblCellSpacing w:w="0" w:type="dxa"/>
        </w:trPr>
        <w:tc>
          <w:tcPr>
            <w:tcW w:w="7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tc>
      </w:tr>
      <w:tr w:rsidR="000765C8" w:rsidRPr="000765C8" w:rsidTr="000765C8">
        <w:trPr>
          <w:tblCellSpacing w:w="0" w:type="dxa"/>
        </w:trPr>
        <w:tc>
          <w:tcPr>
            <w:tcW w:w="7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Имеете ли Вы или Ваши родственники какие-либо имущественные обязательства перед какой-либо организацией</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tc>
      </w:tr>
      <w:tr w:rsidR="000765C8" w:rsidRPr="000765C8" w:rsidTr="000765C8">
        <w:trPr>
          <w:tblCellSpacing w:w="0" w:type="dxa"/>
        </w:trPr>
        <w:tc>
          <w:tcPr>
            <w:tcW w:w="7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tc>
      </w:tr>
      <w:tr w:rsidR="000765C8" w:rsidRPr="000765C8" w:rsidTr="000765C8">
        <w:trPr>
          <w:tblCellSpacing w:w="0" w:type="dxa"/>
        </w:trPr>
        <w:tc>
          <w:tcPr>
            <w:tcW w:w="7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Пользуетесь ли Вы или Ваши родственники имуществом, принадлежащим какой-либо организации</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tc>
      </w:tr>
      <w:tr w:rsidR="000765C8" w:rsidRPr="000765C8" w:rsidTr="000765C8">
        <w:trPr>
          <w:tblCellSpacing w:w="0" w:type="dxa"/>
        </w:trPr>
        <w:tc>
          <w:tcPr>
            <w:tcW w:w="7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tc>
      </w:tr>
      <w:tr w:rsidR="000765C8" w:rsidRPr="000765C8" w:rsidTr="000765C8">
        <w:trPr>
          <w:tblCellSpacing w:w="0" w:type="dxa"/>
        </w:trPr>
        <w:tc>
          <w:tcPr>
            <w:tcW w:w="70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tc>
        <w:tc>
          <w:tcPr>
            <w:tcW w:w="1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tc>
      </w:tr>
    </w:tbl>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b/>
          <w:bCs/>
          <w:color w:val="000000"/>
          <w:kern w:val="0"/>
          <w:sz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360"/>
      </w:tblGrid>
      <w:tr w:rsidR="000765C8" w:rsidRPr="000765C8" w:rsidTr="000765C8">
        <w:trPr>
          <w:tblCellSpacing w:w="0" w:type="dxa"/>
        </w:trPr>
        <w:tc>
          <w:tcPr>
            <w:tcW w:w="936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r>
    </w:tbl>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Настоящим подтверждаю, что:</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данная декларация заполнена мною добровольно и с моего согласия;</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я прочитал и понял все вышеуказанные вопросы;</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мои ответы и любая пояснительная информация являются полными, правдивыми и правильными.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bl>
      <w:tblPr>
        <w:tblW w:w="9525" w:type="dxa"/>
        <w:tblCellSpacing w:w="0" w:type="dxa"/>
        <w:shd w:val="clear" w:color="auto" w:fill="EEEEEE"/>
        <w:tblCellMar>
          <w:left w:w="0" w:type="dxa"/>
          <w:right w:w="0" w:type="dxa"/>
        </w:tblCellMar>
        <w:tblLook w:val="04A0"/>
      </w:tblPr>
      <w:tblGrid>
        <w:gridCol w:w="223"/>
        <w:gridCol w:w="448"/>
        <w:gridCol w:w="255"/>
        <w:gridCol w:w="1812"/>
        <w:gridCol w:w="390"/>
        <w:gridCol w:w="390"/>
        <w:gridCol w:w="345"/>
        <w:gridCol w:w="5662"/>
      </w:tblGrid>
      <w:tr w:rsidR="000765C8" w:rsidRPr="000765C8" w:rsidTr="000765C8">
        <w:trPr>
          <w:tblCellSpacing w:w="0" w:type="dxa"/>
        </w:trPr>
        <w:tc>
          <w:tcPr>
            <w:tcW w:w="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20</w:t>
            </w:r>
          </w:p>
        </w:tc>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3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г.</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r>
      <w:tr w:rsidR="000765C8" w:rsidRPr="000765C8" w:rsidTr="000765C8">
        <w:trPr>
          <w:tblCellSpacing w:w="0" w:type="dxa"/>
        </w:trPr>
        <w:tc>
          <w:tcPr>
            <w:tcW w:w="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3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(подпись и Ф.И.О. лица, представляющего декларацию)</w:t>
            </w:r>
          </w:p>
        </w:tc>
      </w:tr>
    </w:tbl>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bl>
      <w:tblPr>
        <w:tblW w:w="9525" w:type="dxa"/>
        <w:tblCellSpacing w:w="0" w:type="dxa"/>
        <w:shd w:val="clear" w:color="auto" w:fill="EEEEEE"/>
        <w:tblCellMar>
          <w:left w:w="0" w:type="dxa"/>
          <w:right w:w="0" w:type="dxa"/>
        </w:tblCellMar>
        <w:tblLook w:val="04A0"/>
      </w:tblPr>
      <w:tblGrid>
        <w:gridCol w:w="223"/>
        <w:gridCol w:w="449"/>
        <w:gridCol w:w="255"/>
        <w:gridCol w:w="1812"/>
        <w:gridCol w:w="390"/>
        <w:gridCol w:w="390"/>
        <w:gridCol w:w="345"/>
        <w:gridCol w:w="5661"/>
      </w:tblGrid>
      <w:tr w:rsidR="000765C8" w:rsidRPr="000765C8" w:rsidTr="000765C8">
        <w:trPr>
          <w:tblCellSpacing w:w="0" w:type="dxa"/>
        </w:trPr>
        <w:tc>
          <w:tcPr>
            <w:tcW w:w="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20</w:t>
            </w:r>
          </w:p>
        </w:tc>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3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г.</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vAlign w:val="bottom"/>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r>
      <w:tr w:rsidR="000765C8" w:rsidRPr="000765C8" w:rsidTr="000765C8">
        <w:trPr>
          <w:tblCellSpacing w:w="0" w:type="dxa"/>
        </w:trPr>
        <w:tc>
          <w:tcPr>
            <w:tcW w:w="19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4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25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181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39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34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tc>
        <w:tc>
          <w:tcPr>
            <w:tcW w:w="567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0765C8" w:rsidRPr="000765C8" w:rsidRDefault="000765C8" w:rsidP="000765C8">
            <w:pPr>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(подпись и Ф.И.О. лица, принявшего декларацию)</w:t>
            </w:r>
          </w:p>
        </w:tc>
      </w:tr>
    </w:tbl>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 </w:t>
      </w:r>
    </w:p>
    <w:p w:rsidR="000765C8" w:rsidRPr="000765C8" w:rsidRDefault="000765C8" w:rsidP="000765C8">
      <w:pPr>
        <w:spacing w:after="0"/>
        <w:rPr>
          <w:rFonts w:eastAsia="Times New Roman" w:cs="Times New Roman"/>
          <w:kern w:val="0"/>
          <w:sz w:val="24"/>
          <w:szCs w:val="24"/>
          <w:lang w:eastAsia="ru-RU"/>
        </w:rPr>
      </w:pPr>
      <w:r w:rsidRPr="000765C8">
        <w:rPr>
          <w:rFonts w:eastAsia="Times New Roman" w:cs="Times New Roman"/>
          <w:kern w:val="0"/>
          <w:sz w:val="24"/>
          <w:szCs w:val="24"/>
          <w:lang w:eastAsia="ru-RU"/>
        </w:rPr>
        <w:pict>
          <v:rect id="_x0000_i1025" style="width:0;height:.75pt" o:hralign="center" o:hrstd="t" o:hrnoshade="t" o:hr="t" fillcolor="black" stroked="f"/>
        </w:pic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hyperlink r:id="rId22" w:anchor="_ftnref1" w:history="1">
        <w:r w:rsidRPr="000765C8">
          <w:rPr>
            <w:rFonts w:ascii="Tahoma" w:eastAsia="Times New Roman" w:hAnsi="Tahoma" w:cs="Tahoma"/>
            <w:color w:val="33A6E3"/>
            <w:kern w:val="0"/>
            <w:sz w:val="18"/>
            <w:lang w:eastAsia="ru-RU"/>
          </w:rPr>
          <w:t>[1]</w:t>
        </w:r>
      </w:hyperlink>
      <w:r w:rsidRPr="000765C8">
        <w:rPr>
          <w:rFonts w:ascii="Tahoma" w:eastAsia="Times New Roman" w:hAnsi="Tahoma" w:cs="Tahoma"/>
          <w:color w:val="000000"/>
          <w:kern w:val="0"/>
          <w:sz w:val="18"/>
          <w:szCs w:val="18"/>
          <w:lang w:eastAsia="ru-RU"/>
        </w:rPr>
        <w: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hyperlink r:id="rId23" w:anchor="_ftnref2" w:history="1">
        <w:r w:rsidRPr="000765C8">
          <w:rPr>
            <w:rFonts w:ascii="Tahoma" w:eastAsia="Times New Roman" w:hAnsi="Tahoma" w:cs="Tahoma"/>
            <w:color w:val="33A6E3"/>
            <w:kern w:val="0"/>
            <w:sz w:val="18"/>
            <w:lang w:eastAsia="ru-RU"/>
          </w:rPr>
          <w:t>[2]</w:t>
        </w:r>
      </w:hyperlink>
      <w:r w:rsidRPr="000765C8">
        <w:rPr>
          <w:rFonts w:ascii="Tahoma" w:eastAsia="Times New Roman" w:hAnsi="Tahoma" w:cs="Tahoma"/>
          <w:color w:val="000000"/>
          <w:kern w:val="0"/>
          <w:sz w:val="18"/>
          <w:szCs w:val="18"/>
          <w:lang w:eastAsia="ru-RU"/>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w:t>
      </w:r>
      <w:r w:rsidRPr="000765C8">
        <w:rPr>
          <w:rFonts w:ascii="Tahoma" w:eastAsia="Times New Roman" w:hAnsi="Tahoma" w:cs="Tahoma"/>
          <w:color w:val="000000"/>
          <w:kern w:val="0"/>
          <w:sz w:val="18"/>
          <w:szCs w:val="18"/>
          <w:lang w:eastAsia="ru-RU"/>
        </w:rPr>
        <w:lastRenderedPageBreak/>
        <w:t>скачивания на официальном сайте Минтруда России в информационно-телекоммуникационной сети "Интернет" по ссылке: </w:t>
      </w:r>
      <w:hyperlink r:id="rId24" w:history="1">
        <w:r w:rsidRPr="000765C8">
          <w:rPr>
            <w:rFonts w:ascii="Tahoma" w:eastAsia="Times New Roman" w:hAnsi="Tahoma" w:cs="Tahoma"/>
            <w:color w:val="33A6E3"/>
            <w:kern w:val="0"/>
            <w:sz w:val="18"/>
            <w:lang w:eastAsia="ru-RU"/>
          </w:rPr>
          <w:t>https://rosmintrud.ru/ministry/programms/anticorruption/9/15</w:t>
        </w:r>
      </w:hyperlink>
      <w:r w:rsidRPr="000765C8">
        <w:rPr>
          <w:rFonts w:ascii="Tahoma" w:eastAsia="Times New Roman" w:hAnsi="Tahoma" w:cs="Tahoma"/>
          <w:color w:val="000000"/>
          <w:kern w:val="0"/>
          <w:sz w:val="18"/>
          <w:szCs w:val="18"/>
          <w:lang w:eastAsia="ru-RU"/>
        </w:rPr>
        <w:t>.</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hyperlink r:id="rId25" w:anchor="_ftnref3" w:history="1">
        <w:r w:rsidRPr="000765C8">
          <w:rPr>
            <w:rFonts w:ascii="Tahoma" w:eastAsia="Times New Roman" w:hAnsi="Tahoma" w:cs="Tahoma"/>
            <w:color w:val="33A6E3"/>
            <w:kern w:val="0"/>
            <w:sz w:val="18"/>
            <w:lang w:eastAsia="ru-RU"/>
          </w:rPr>
          <w:t>[3]</w:t>
        </w:r>
      </w:hyperlink>
      <w:r w:rsidRPr="000765C8">
        <w:rPr>
          <w:rFonts w:ascii="Tahoma" w:eastAsia="Times New Roman" w:hAnsi="Tahoma" w:cs="Tahoma"/>
          <w:color w:val="000000"/>
          <w:kern w:val="0"/>
          <w:sz w:val="18"/>
          <w:szCs w:val="18"/>
          <w:lang w:eastAsia="ru-RU"/>
        </w:rPr>
        <w:t> 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(пункт 10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 1065).</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hyperlink r:id="rId26" w:anchor="_ftnref4" w:history="1">
        <w:r w:rsidRPr="000765C8">
          <w:rPr>
            <w:rFonts w:ascii="Tahoma" w:eastAsia="Times New Roman" w:hAnsi="Tahoma" w:cs="Tahoma"/>
            <w:color w:val="33A6E3"/>
            <w:kern w:val="0"/>
            <w:sz w:val="18"/>
            <w:lang w:eastAsia="ru-RU"/>
          </w:rPr>
          <w:t>[4]</w:t>
        </w:r>
      </w:hyperlink>
      <w:r w:rsidRPr="000765C8">
        <w:rPr>
          <w:rFonts w:ascii="Tahoma" w:eastAsia="Times New Roman" w:hAnsi="Tahoma" w:cs="Tahoma"/>
          <w:color w:val="000000"/>
          <w:kern w:val="0"/>
          <w:sz w:val="18"/>
          <w:szCs w:val="18"/>
          <w:lang w:eastAsia="ru-RU"/>
        </w:rPr>
        <w:t>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(пункт 9 части 1 статьи 31 Федерального закона № 44-ФЗ).</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hyperlink r:id="rId27" w:anchor="_ftnref5" w:history="1">
        <w:r w:rsidRPr="000765C8">
          <w:rPr>
            <w:rFonts w:ascii="Tahoma" w:eastAsia="Times New Roman" w:hAnsi="Tahoma" w:cs="Tahoma"/>
            <w:color w:val="33A6E3"/>
            <w:kern w:val="0"/>
            <w:sz w:val="18"/>
            <w:lang w:eastAsia="ru-RU"/>
          </w:rPr>
          <w:t>[5]</w:t>
        </w:r>
      </w:hyperlink>
      <w:r w:rsidRPr="000765C8">
        <w:rPr>
          <w:rFonts w:ascii="Tahoma" w:eastAsia="Times New Roman" w:hAnsi="Tahoma" w:cs="Tahoma"/>
          <w:color w:val="000000"/>
          <w:kern w:val="0"/>
          <w:sz w:val="18"/>
          <w:szCs w:val="18"/>
          <w:lang w:eastAsia="ru-RU"/>
        </w:rPr>
        <w:t>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 народного фронта "За честные закупки" в информационно-телекоммуникационной сети "Интернет" по ссылке: </w:t>
      </w:r>
      <w:hyperlink r:id="rId28" w:history="1">
        <w:r w:rsidRPr="000765C8">
          <w:rPr>
            <w:rFonts w:ascii="Tahoma" w:eastAsia="Times New Roman" w:hAnsi="Tahoma" w:cs="Tahoma"/>
            <w:color w:val="33A6E3"/>
            <w:kern w:val="0"/>
            <w:sz w:val="18"/>
            <w:lang w:eastAsia="ru-RU"/>
          </w:rPr>
          <w:t>http://zachestnyezakupki.onf.ru/Public/Knowledge?category=GrayScheme</w:t>
        </w:r>
      </w:hyperlink>
      <w:r w:rsidRPr="000765C8">
        <w:rPr>
          <w:rFonts w:ascii="Tahoma" w:eastAsia="Times New Roman" w:hAnsi="Tahoma" w:cs="Tahoma"/>
          <w:color w:val="000000"/>
          <w:kern w:val="0"/>
          <w:sz w:val="18"/>
          <w:szCs w:val="18"/>
          <w:lang w:eastAsia="ru-RU"/>
        </w:rPr>
        <w:t>.</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hyperlink r:id="rId29" w:anchor="_ftnref6" w:history="1">
        <w:r w:rsidRPr="000765C8">
          <w:rPr>
            <w:rFonts w:ascii="Tahoma" w:eastAsia="Times New Roman" w:hAnsi="Tahoma" w:cs="Tahoma"/>
            <w:color w:val="33A6E3"/>
            <w:kern w:val="0"/>
            <w:sz w:val="18"/>
            <w:lang w:eastAsia="ru-RU"/>
          </w:rPr>
          <w:t>[6]</w:t>
        </w:r>
      </w:hyperlink>
      <w:r w:rsidRPr="000765C8">
        <w:rPr>
          <w:rFonts w:ascii="Tahoma" w:eastAsia="Times New Roman" w:hAnsi="Tahoma" w:cs="Tahoma"/>
          <w:color w:val="000000"/>
          <w:kern w:val="0"/>
          <w:sz w:val="18"/>
          <w:szCs w:val="18"/>
          <w:lang w:eastAsia="ru-RU"/>
        </w:rPr>
        <w:t> 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 1065.</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hyperlink r:id="rId30" w:anchor="_ftnref7" w:history="1">
        <w:r w:rsidRPr="000765C8">
          <w:rPr>
            <w:rFonts w:ascii="Tahoma" w:eastAsia="Times New Roman" w:hAnsi="Tahoma" w:cs="Tahoma"/>
            <w:color w:val="33A6E3"/>
            <w:kern w:val="0"/>
            <w:sz w:val="18"/>
            <w:lang w:eastAsia="ru-RU"/>
          </w:rPr>
          <w:t>[7]</w:t>
        </w:r>
      </w:hyperlink>
      <w:r w:rsidRPr="000765C8">
        <w:rPr>
          <w:rFonts w:ascii="Tahoma" w:eastAsia="Times New Roman" w:hAnsi="Tahoma" w:cs="Tahoma"/>
          <w:color w:val="000000"/>
          <w:kern w:val="0"/>
          <w:sz w:val="18"/>
          <w:szCs w:val="18"/>
          <w:lang w:eastAsia="ru-RU"/>
        </w:rPr>
        <w:t> Часть 23 статьи 34 Федерального закона № 44-ФЗ во взаимосвязи с постановление Правительства Российской Федерации от 4 сентября 2013 г.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согласно которой установлены следующие квалифицирующие цены контракта:</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1 млрд. рублей - при осуществлении закупки для обеспечения федеральных нужд;</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100 млн. рублей - при осуществлении закупки для обеспечения нужд субъекта Российской Федерации и муниципальных нужд.</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hyperlink r:id="rId31" w:anchor="_ftnref8" w:history="1">
        <w:r w:rsidRPr="000765C8">
          <w:rPr>
            <w:rFonts w:ascii="Tahoma" w:eastAsia="Times New Roman" w:hAnsi="Tahoma" w:cs="Tahoma"/>
            <w:color w:val="33A6E3"/>
            <w:kern w:val="0"/>
            <w:sz w:val="18"/>
            <w:lang w:eastAsia="ru-RU"/>
          </w:rPr>
          <w:t>[8]</w:t>
        </w:r>
      </w:hyperlink>
      <w:r w:rsidRPr="000765C8">
        <w:rPr>
          <w:rFonts w:ascii="Tahoma" w:eastAsia="Times New Roman" w:hAnsi="Tahoma" w:cs="Tahoma"/>
          <w:color w:val="000000"/>
          <w:kern w:val="0"/>
          <w:sz w:val="18"/>
          <w:szCs w:val="18"/>
          <w:lang w:eastAsia="ru-RU"/>
        </w:rPr>
        <w:t> См., например, часть 29.1 статьи 34 Федерального закона № 44-ФЗ; 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hyperlink r:id="rId32" w:anchor="_ftnref9" w:history="1">
        <w:r w:rsidRPr="000765C8">
          <w:rPr>
            <w:rFonts w:ascii="Tahoma" w:eastAsia="Times New Roman" w:hAnsi="Tahoma" w:cs="Tahoma"/>
            <w:color w:val="33A6E3"/>
            <w:kern w:val="0"/>
            <w:sz w:val="18"/>
            <w:lang w:eastAsia="ru-RU"/>
          </w:rPr>
          <w:t>[9]</w:t>
        </w:r>
      </w:hyperlink>
      <w:r w:rsidRPr="000765C8">
        <w:rPr>
          <w:rFonts w:ascii="Tahoma" w:eastAsia="Times New Roman" w:hAnsi="Tahoma" w:cs="Tahoma"/>
          <w:color w:val="000000"/>
          <w:kern w:val="0"/>
          <w:sz w:val="18"/>
          <w:szCs w:val="18"/>
          <w:lang w:eastAsia="ru-RU"/>
        </w:rPr>
        <w:t>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hyperlink r:id="rId33" w:anchor="_ftnref10" w:history="1">
        <w:r w:rsidRPr="000765C8">
          <w:rPr>
            <w:rFonts w:ascii="Tahoma" w:eastAsia="Times New Roman" w:hAnsi="Tahoma" w:cs="Tahoma"/>
            <w:color w:val="33A6E3"/>
            <w:kern w:val="0"/>
            <w:sz w:val="18"/>
            <w:lang w:eastAsia="ru-RU"/>
          </w:rPr>
          <w:t>[10]</w:t>
        </w:r>
      </w:hyperlink>
      <w:r w:rsidRPr="000765C8">
        <w:rPr>
          <w:rFonts w:ascii="Tahoma" w:eastAsia="Times New Roman" w:hAnsi="Tahoma" w:cs="Tahoma"/>
          <w:color w:val="000000"/>
          <w:kern w:val="0"/>
          <w:sz w:val="18"/>
          <w:szCs w:val="18"/>
          <w:lang w:eastAsia="ru-RU"/>
        </w:rPr>
        <w: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 что права и свободы человека и гражданина могут быть ограничены только федеральным законом.</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hyperlink r:id="rId34" w:anchor="_ftnref11" w:history="1">
        <w:r w:rsidRPr="000765C8">
          <w:rPr>
            <w:rFonts w:ascii="Tahoma" w:eastAsia="Times New Roman" w:hAnsi="Tahoma" w:cs="Tahoma"/>
            <w:color w:val="33A6E3"/>
            <w:kern w:val="0"/>
            <w:sz w:val="18"/>
            <w:lang w:eastAsia="ru-RU"/>
          </w:rPr>
          <w:t>[11]</w:t>
        </w:r>
      </w:hyperlink>
      <w:r w:rsidRPr="000765C8">
        <w:rPr>
          <w:rFonts w:ascii="Tahoma" w:eastAsia="Times New Roman" w:hAnsi="Tahoma" w:cs="Tahoma"/>
          <w:color w:val="000000"/>
          <w:kern w:val="0"/>
          <w:sz w:val="18"/>
          <w:szCs w:val="18"/>
          <w:lang w:eastAsia="ru-RU"/>
        </w:rPr>
        <w:t>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5" w:history="1">
        <w:r w:rsidRPr="000765C8">
          <w:rPr>
            <w:rFonts w:ascii="Tahoma" w:eastAsia="Times New Roman" w:hAnsi="Tahoma" w:cs="Tahoma"/>
            <w:color w:val="33A6E3"/>
            <w:kern w:val="0"/>
            <w:sz w:val="18"/>
            <w:lang w:eastAsia="ru-RU"/>
          </w:rPr>
          <w:t>https://rosmintrud.ru/ministry/programms/anticorruption/015</w:t>
        </w:r>
      </w:hyperlink>
      <w:r w:rsidRPr="000765C8">
        <w:rPr>
          <w:rFonts w:ascii="Tahoma" w:eastAsia="Times New Roman" w:hAnsi="Tahoma" w:cs="Tahoma"/>
          <w:color w:val="000000"/>
          <w:kern w:val="0"/>
          <w:sz w:val="18"/>
          <w:szCs w:val="18"/>
          <w:lang w:eastAsia="ru-RU"/>
        </w:rPr>
        <w:t>.</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vertAlign w:val="superscript"/>
          <w:lang w:eastAsia="ru-RU"/>
        </w:rPr>
        <w:t>1</w:t>
      </w:r>
      <w:r w:rsidRPr="000765C8">
        <w:rPr>
          <w:rFonts w:ascii="Tahoma" w:eastAsia="Times New Roman" w:hAnsi="Tahoma" w:cs="Tahoma"/>
          <w:color w:val="000000"/>
          <w:kern w:val="0"/>
          <w:sz w:val="18"/>
          <w:szCs w:val="18"/>
          <w:lang w:eastAsia="ru-RU"/>
        </w:rPr>
        <w:t>[12]Настоящая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Необходимо внимательно ознакомиться с приведенными ниже вопросами и ответить "да" или "нет" на каждый из них (допускается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lang w:eastAsia="ru-RU"/>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p w:rsidR="000765C8" w:rsidRPr="000765C8" w:rsidRDefault="000765C8" w:rsidP="000765C8">
      <w:pPr>
        <w:shd w:val="clear" w:color="auto" w:fill="EEEEEE"/>
        <w:spacing w:after="0"/>
        <w:jc w:val="both"/>
        <w:rPr>
          <w:rFonts w:ascii="Tahoma" w:eastAsia="Times New Roman" w:hAnsi="Tahoma" w:cs="Tahoma"/>
          <w:color w:val="000000"/>
          <w:kern w:val="0"/>
          <w:sz w:val="18"/>
          <w:szCs w:val="18"/>
          <w:lang w:eastAsia="ru-RU"/>
        </w:rPr>
      </w:pPr>
      <w:r w:rsidRPr="000765C8">
        <w:rPr>
          <w:rFonts w:ascii="Tahoma" w:eastAsia="Times New Roman" w:hAnsi="Tahoma" w:cs="Tahoma"/>
          <w:color w:val="000000"/>
          <w:kern w:val="0"/>
          <w:sz w:val="18"/>
          <w:szCs w:val="18"/>
          <w:vertAlign w:val="superscript"/>
          <w:lang w:eastAsia="ru-RU"/>
        </w:rPr>
        <w:t>2</w:t>
      </w:r>
      <w:r w:rsidRPr="000765C8">
        <w:rPr>
          <w:rFonts w:ascii="Tahoma" w:eastAsia="Times New Roman" w:hAnsi="Tahoma" w:cs="Tahoma"/>
          <w:color w:val="000000"/>
          <w:kern w:val="0"/>
          <w:sz w:val="18"/>
          <w:szCs w:val="18"/>
          <w:lang w:eastAsia="ru-RU"/>
        </w:rPr>
        <w:t>[13] 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F12C76" w:rsidRPr="000765C8" w:rsidRDefault="00F12C76" w:rsidP="000765C8"/>
    <w:sectPr w:rsidR="00F12C76" w:rsidRPr="000765C8"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66C5"/>
    <w:multiLevelType w:val="multilevel"/>
    <w:tmpl w:val="B1DA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75A61"/>
    <w:multiLevelType w:val="multilevel"/>
    <w:tmpl w:val="2E98D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34B40"/>
    <w:multiLevelType w:val="multilevel"/>
    <w:tmpl w:val="515A8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D648FF"/>
    <w:multiLevelType w:val="multilevel"/>
    <w:tmpl w:val="4FDE4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6F6416"/>
    <w:multiLevelType w:val="multilevel"/>
    <w:tmpl w:val="FEC6B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8957DB"/>
    <w:multiLevelType w:val="multilevel"/>
    <w:tmpl w:val="7754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C06E95"/>
    <w:multiLevelType w:val="multilevel"/>
    <w:tmpl w:val="247AB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5A645B"/>
    <w:multiLevelType w:val="multilevel"/>
    <w:tmpl w:val="78FE1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F22085"/>
    <w:multiLevelType w:val="multilevel"/>
    <w:tmpl w:val="A8ECD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804E8D"/>
    <w:multiLevelType w:val="multilevel"/>
    <w:tmpl w:val="6EEE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357614"/>
    <w:multiLevelType w:val="multilevel"/>
    <w:tmpl w:val="53D0A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F67AD1"/>
    <w:multiLevelType w:val="multilevel"/>
    <w:tmpl w:val="DAA4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B3200A"/>
    <w:multiLevelType w:val="multilevel"/>
    <w:tmpl w:val="C4DE3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AD66D5"/>
    <w:multiLevelType w:val="multilevel"/>
    <w:tmpl w:val="B0EA9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725961"/>
    <w:multiLevelType w:val="multilevel"/>
    <w:tmpl w:val="4740D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571359"/>
    <w:multiLevelType w:val="multilevel"/>
    <w:tmpl w:val="E8DC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6B03B0"/>
    <w:multiLevelType w:val="multilevel"/>
    <w:tmpl w:val="6EB0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890F1F"/>
    <w:multiLevelType w:val="multilevel"/>
    <w:tmpl w:val="8BB8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DE390A"/>
    <w:multiLevelType w:val="multilevel"/>
    <w:tmpl w:val="E0F6B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AD32C6"/>
    <w:multiLevelType w:val="multilevel"/>
    <w:tmpl w:val="4C5E4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36220F"/>
    <w:multiLevelType w:val="multilevel"/>
    <w:tmpl w:val="BF7C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7"/>
  </w:num>
  <w:num w:numId="3">
    <w:abstractNumId w:val="9"/>
  </w:num>
  <w:num w:numId="4">
    <w:abstractNumId w:val="2"/>
  </w:num>
  <w:num w:numId="5">
    <w:abstractNumId w:val="3"/>
  </w:num>
  <w:num w:numId="6">
    <w:abstractNumId w:val="11"/>
  </w:num>
  <w:num w:numId="7">
    <w:abstractNumId w:val="1"/>
  </w:num>
  <w:num w:numId="8">
    <w:abstractNumId w:val="10"/>
  </w:num>
  <w:num w:numId="9">
    <w:abstractNumId w:val="5"/>
  </w:num>
  <w:num w:numId="10">
    <w:abstractNumId w:val="4"/>
  </w:num>
  <w:num w:numId="11">
    <w:abstractNumId w:val="14"/>
  </w:num>
  <w:num w:numId="12">
    <w:abstractNumId w:val="18"/>
  </w:num>
  <w:num w:numId="13">
    <w:abstractNumId w:val="8"/>
  </w:num>
  <w:num w:numId="14">
    <w:abstractNumId w:val="19"/>
  </w:num>
  <w:num w:numId="15">
    <w:abstractNumId w:val="15"/>
  </w:num>
  <w:num w:numId="16">
    <w:abstractNumId w:val="16"/>
  </w:num>
  <w:num w:numId="17">
    <w:abstractNumId w:val="6"/>
  </w:num>
  <w:num w:numId="18">
    <w:abstractNumId w:val="13"/>
  </w:num>
  <w:num w:numId="19">
    <w:abstractNumId w:val="12"/>
  </w:num>
  <w:num w:numId="20">
    <w:abstractNumId w:val="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2447"/>
    <w:rsid w:val="000059FF"/>
    <w:rsid w:val="000765C8"/>
    <w:rsid w:val="00303CE6"/>
    <w:rsid w:val="00324793"/>
    <w:rsid w:val="003423AB"/>
    <w:rsid w:val="004123FA"/>
    <w:rsid w:val="00462E2E"/>
    <w:rsid w:val="00473360"/>
    <w:rsid w:val="0069268C"/>
    <w:rsid w:val="006C0B77"/>
    <w:rsid w:val="006C5383"/>
    <w:rsid w:val="008229C0"/>
    <w:rsid w:val="008242FF"/>
    <w:rsid w:val="00870751"/>
    <w:rsid w:val="00892FD5"/>
    <w:rsid w:val="00922C48"/>
    <w:rsid w:val="00960175"/>
    <w:rsid w:val="00AE73DB"/>
    <w:rsid w:val="00B915B7"/>
    <w:rsid w:val="00BA39C3"/>
    <w:rsid w:val="00C36F25"/>
    <w:rsid w:val="00C420CC"/>
    <w:rsid w:val="00CA490C"/>
    <w:rsid w:val="00EA59DF"/>
    <w:rsid w:val="00EC2447"/>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6F25"/>
    <w:pPr>
      <w:spacing w:before="100" w:beforeAutospacing="1" w:after="100" w:afterAutospacing="1"/>
    </w:pPr>
    <w:rPr>
      <w:rFonts w:eastAsia="Times New Roman" w:cs="Times New Roman"/>
      <w:kern w:val="0"/>
      <w:sz w:val="24"/>
      <w:szCs w:val="24"/>
      <w:lang w:eastAsia="ru-RU"/>
    </w:rPr>
  </w:style>
  <w:style w:type="character" w:styleId="a4">
    <w:name w:val="Strong"/>
    <w:basedOn w:val="a0"/>
    <w:uiPriority w:val="22"/>
    <w:qFormat/>
    <w:rsid w:val="00C36F25"/>
    <w:rPr>
      <w:b/>
      <w:bCs/>
    </w:rPr>
  </w:style>
  <w:style w:type="character" w:styleId="a5">
    <w:name w:val="Hyperlink"/>
    <w:basedOn w:val="a0"/>
    <w:uiPriority w:val="99"/>
    <w:semiHidden/>
    <w:unhideWhenUsed/>
    <w:rsid w:val="00960175"/>
    <w:rPr>
      <w:color w:val="0000FF"/>
      <w:u w:val="single"/>
    </w:rPr>
  </w:style>
  <w:style w:type="character" w:styleId="a6">
    <w:name w:val="Emphasis"/>
    <w:basedOn w:val="a0"/>
    <w:uiPriority w:val="20"/>
    <w:qFormat/>
    <w:rsid w:val="008229C0"/>
    <w:rPr>
      <w:i/>
      <w:iCs/>
    </w:rPr>
  </w:style>
</w:styles>
</file>

<file path=word/webSettings.xml><?xml version="1.0" encoding="utf-8"?>
<w:webSettings xmlns:r="http://schemas.openxmlformats.org/officeDocument/2006/relationships" xmlns:w="http://schemas.openxmlformats.org/wordprocessingml/2006/main">
  <w:divs>
    <w:div w:id="154540322">
      <w:bodyDiv w:val="1"/>
      <w:marLeft w:val="0"/>
      <w:marRight w:val="0"/>
      <w:marTop w:val="0"/>
      <w:marBottom w:val="0"/>
      <w:divBdr>
        <w:top w:val="none" w:sz="0" w:space="0" w:color="auto"/>
        <w:left w:val="none" w:sz="0" w:space="0" w:color="auto"/>
        <w:bottom w:val="none" w:sz="0" w:space="0" w:color="auto"/>
        <w:right w:val="none" w:sz="0" w:space="0" w:color="auto"/>
      </w:divBdr>
    </w:div>
    <w:div w:id="278798545">
      <w:bodyDiv w:val="1"/>
      <w:marLeft w:val="0"/>
      <w:marRight w:val="0"/>
      <w:marTop w:val="0"/>
      <w:marBottom w:val="0"/>
      <w:divBdr>
        <w:top w:val="none" w:sz="0" w:space="0" w:color="auto"/>
        <w:left w:val="none" w:sz="0" w:space="0" w:color="auto"/>
        <w:bottom w:val="none" w:sz="0" w:space="0" w:color="auto"/>
        <w:right w:val="none" w:sz="0" w:space="0" w:color="auto"/>
      </w:divBdr>
      <w:divsChild>
        <w:div w:id="994260051">
          <w:marLeft w:val="0"/>
          <w:marRight w:val="0"/>
          <w:marTop w:val="0"/>
          <w:marBottom w:val="960"/>
          <w:divBdr>
            <w:top w:val="none" w:sz="0" w:space="0" w:color="auto"/>
            <w:left w:val="none" w:sz="0" w:space="0" w:color="auto"/>
            <w:bottom w:val="none" w:sz="0" w:space="0" w:color="auto"/>
            <w:right w:val="none" w:sz="0" w:space="0" w:color="auto"/>
          </w:divBdr>
        </w:div>
        <w:div w:id="1183545910">
          <w:marLeft w:val="0"/>
          <w:marRight w:val="720"/>
          <w:marTop w:val="0"/>
          <w:marBottom w:val="0"/>
          <w:divBdr>
            <w:top w:val="none" w:sz="0" w:space="0" w:color="auto"/>
            <w:left w:val="none" w:sz="0" w:space="0" w:color="auto"/>
            <w:bottom w:val="none" w:sz="0" w:space="0" w:color="auto"/>
            <w:right w:val="none" w:sz="0" w:space="0" w:color="auto"/>
          </w:divBdr>
          <w:divsChild>
            <w:div w:id="1805192911">
              <w:marLeft w:val="0"/>
              <w:marRight w:val="0"/>
              <w:marTop w:val="0"/>
              <w:marBottom w:val="120"/>
              <w:divBdr>
                <w:top w:val="none" w:sz="0" w:space="0" w:color="auto"/>
                <w:left w:val="none" w:sz="0" w:space="0" w:color="auto"/>
                <w:bottom w:val="none" w:sz="0" w:space="0" w:color="auto"/>
                <w:right w:val="none" w:sz="0" w:space="0" w:color="auto"/>
              </w:divBdr>
            </w:div>
            <w:div w:id="552350538">
              <w:marLeft w:val="0"/>
              <w:marRight w:val="0"/>
              <w:marTop w:val="0"/>
              <w:marBottom w:val="120"/>
              <w:divBdr>
                <w:top w:val="none" w:sz="0" w:space="0" w:color="auto"/>
                <w:left w:val="none" w:sz="0" w:space="0" w:color="auto"/>
                <w:bottom w:val="none" w:sz="0" w:space="0" w:color="auto"/>
                <w:right w:val="none" w:sz="0" w:space="0" w:color="auto"/>
              </w:divBdr>
            </w:div>
          </w:divsChild>
        </w:div>
        <w:div w:id="2008167745">
          <w:marLeft w:val="0"/>
          <w:marRight w:val="0"/>
          <w:marTop w:val="0"/>
          <w:marBottom w:val="0"/>
          <w:divBdr>
            <w:top w:val="none" w:sz="0" w:space="0" w:color="auto"/>
            <w:left w:val="none" w:sz="0" w:space="0" w:color="auto"/>
            <w:bottom w:val="none" w:sz="0" w:space="0" w:color="auto"/>
            <w:right w:val="none" w:sz="0" w:space="0" w:color="auto"/>
          </w:divBdr>
          <w:divsChild>
            <w:div w:id="9721508">
              <w:marLeft w:val="0"/>
              <w:marRight w:val="0"/>
              <w:marTop w:val="0"/>
              <w:marBottom w:val="0"/>
              <w:divBdr>
                <w:top w:val="none" w:sz="0" w:space="0" w:color="auto"/>
                <w:left w:val="none" w:sz="0" w:space="0" w:color="auto"/>
                <w:bottom w:val="none" w:sz="0" w:space="0" w:color="auto"/>
                <w:right w:val="none" w:sz="0" w:space="0" w:color="auto"/>
              </w:divBdr>
              <w:divsChild>
                <w:div w:id="5323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3609">
      <w:bodyDiv w:val="1"/>
      <w:marLeft w:val="0"/>
      <w:marRight w:val="0"/>
      <w:marTop w:val="0"/>
      <w:marBottom w:val="0"/>
      <w:divBdr>
        <w:top w:val="none" w:sz="0" w:space="0" w:color="auto"/>
        <w:left w:val="none" w:sz="0" w:space="0" w:color="auto"/>
        <w:bottom w:val="none" w:sz="0" w:space="0" w:color="auto"/>
        <w:right w:val="none" w:sz="0" w:space="0" w:color="auto"/>
      </w:divBdr>
    </w:div>
    <w:div w:id="404691287">
      <w:bodyDiv w:val="1"/>
      <w:marLeft w:val="0"/>
      <w:marRight w:val="0"/>
      <w:marTop w:val="0"/>
      <w:marBottom w:val="0"/>
      <w:divBdr>
        <w:top w:val="none" w:sz="0" w:space="0" w:color="auto"/>
        <w:left w:val="none" w:sz="0" w:space="0" w:color="auto"/>
        <w:bottom w:val="none" w:sz="0" w:space="0" w:color="auto"/>
        <w:right w:val="none" w:sz="0" w:space="0" w:color="auto"/>
      </w:divBdr>
    </w:div>
    <w:div w:id="620767528">
      <w:bodyDiv w:val="1"/>
      <w:marLeft w:val="0"/>
      <w:marRight w:val="0"/>
      <w:marTop w:val="0"/>
      <w:marBottom w:val="0"/>
      <w:divBdr>
        <w:top w:val="none" w:sz="0" w:space="0" w:color="auto"/>
        <w:left w:val="none" w:sz="0" w:space="0" w:color="auto"/>
        <w:bottom w:val="none" w:sz="0" w:space="0" w:color="auto"/>
        <w:right w:val="none" w:sz="0" w:space="0" w:color="auto"/>
      </w:divBdr>
    </w:div>
    <w:div w:id="623273115">
      <w:bodyDiv w:val="1"/>
      <w:marLeft w:val="0"/>
      <w:marRight w:val="0"/>
      <w:marTop w:val="0"/>
      <w:marBottom w:val="0"/>
      <w:divBdr>
        <w:top w:val="none" w:sz="0" w:space="0" w:color="auto"/>
        <w:left w:val="none" w:sz="0" w:space="0" w:color="auto"/>
        <w:bottom w:val="none" w:sz="0" w:space="0" w:color="auto"/>
        <w:right w:val="none" w:sz="0" w:space="0" w:color="auto"/>
      </w:divBdr>
    </w:div>
    <w:div w:id="660741987">
      <w:bodyDiv w:val="1"/>
      <w:marLeft w:val="0"/>
      <w:marRight w:val="0"/>
      <w:marTop w:val="0"/>
      <w:marBottom w:val="0"/>
      <w:divBdr>
        <w:top w:val="none" w:sz="0" w:space="0" w:color="auto"/>
        <w:left w:val="none" w:sz="0" w:space="0" w:color="auto"/>
        <w:bottom w:val="none" w:sz="0" w:space="0" w:color="auto"/>
        <w:right w:val="none" w:sz="0" w:space="0" w:color="auto"/>
      </w:divBdr>
    </w:div>
    <w:div w:id="717436407">
      <w:bodyDiv w:val="1"/>
      <w:marLeft w:val="0"/>
      <w:marRight w:val="0"/>
      <w:marTop w:val="0"/>
      <w:marBottom w:val="0"/>
      <w:divBdr>
        <w:top w:val="none" w:sz="0" w:space="0" w:color="auto"/>
        <w:left w:val="none" w:sz="0" w:space="0" w:color="auto"/>
        <w:bottom w:val="none" w:sz="0" w:space="0" w:color="auto"/>
        <w:right w:val="none" w:sz="0" w:space="0" w:color="auto"/>
      </w:divBdr>
    </w:div>
    <w:div w:id="766385863">
      <w:bodyDiv w:val="1"/>
      <w:marLeft w:val="0"/>
      <w:marRight w:val="0"/>
      <w:marTop w:val="0"/>
      <w:marBottom w:val="0"/>
      <w:divBdr>
        <w:top w:val="none" w:sz="0" w:space="0" w:color="auto"/>
        <w:left w:val="none" w:sz="0" w:space="0" w:color="auto"/>
        <w:bottom w:val="none" w:sz="0" w:space="0" w:color="auto"/>
        <w:right w:val="none" w:sz="0" w:space="0" w:color="auto"/>
      </w:divBdr>
    </w:div>
    <w:div w:id="852912595">
      <w:bodyDiv w:val="1"/>
      <w:marLeft w:val="0"/>
      <w:marRight w:val="0"/>
      <w:marTop w:val="0"/>
      <w:marBottom w:val="0"/>
      <w:divBdr>
        <w:top w:val="none" w:sz="0" w:space="0" w:color="auto"/>
        <w:left w:val="none" w:sz="0" w:space="0" w:color="auto"/>
        <w:bottom w:val="none" w:sz="0" w:space="0" w:color="auto"/>
        <w:right w:val="none" w:sz="0" w:space="0" w:color="auto"/>
      </w:divBdr>
    </w:div>
    <w:div w:id="973827191">
      <w:bodyDiv w:val="1"/>
      <w:marLeft w:val="0"/>
      <w:marRight w:val="0"/>
      <w:marTop w:val="0"/>
      <w:marBottom w:val="0"/>
      <w:divBdr>
        <w:top w:val="none" w:sz="0" w:space="0" w:color="auto"/>
        <w:left w:val="none" w:sz="0" w:space="0" w:color="auto"/>
        <w:bottom w:val="none" w:sz="0" w:space="0" w:color="auto"/>
        <w:right w:val="none" w:sz="0" w:space="0" w:color="auto"/>
      </w:divBdr>
    </w:div>
    <w:div w:id="1012953680">
      <w:bodyDiv w:val="1"/>
      <w:marLeft w:val="0"/>
      <w:marRight w:val="0"/>
      <w:marTop w:val="0"/>
      <w:marBottom w:val="0"/>
      <w:divBdr>
        <w:top w:val="none" w:sz="0" w:space="0" w:color="auto"/>
        <w:left w:val="none" w:sz="0" w:space="0" w:color="auto"/>
        <w:bottom w:val="none" w:sz="0" w:space="0" w:color="auto"/>
        <w:right w:val="none" w:sz="0" w:space="0" w:color="auto"/>
      </w:divBdr>
    </w:div>
    <w:div w:id="1713111299">
      <w:bodyDiv w:val="1"/>
      <w:marLeft w:val="0"/>
      <w:marRight w:val="0"/>
      <w:marTop w:val="0"/>
      <w:marBottom w:val="0"/>
      <w:divBdr>
        <w:top w:val="none" w:sz="0" w:space="0" w:color="auto"/>
        <w:left w:val="none" w:sz="0" w:space="0" w:color="auto"/>
        <w:bottom w:val="none" w:sz="0" w:space="0" w:color="auto"/>
        <w:right w:val="none" w:sz="0" w:space="0" w:color="auto"/>
      </w:divBdr>
    </w:div>
    <w:div w:id="1725371025">
      <w:bodyDiv w:val="1"/>
      <w:marLeft w:val="0"/>
      <w:marRight w:val="0"/>
      <w:marTop w:val="0"/>
      <w:marBottom w:val="0"/>
      <w:divBdr>
        <w:top w:val="none" w:sz="0" w:space="0" w:color="auto"/>
        <w:left w:val="none" w:sz="0" w:space="0" w:color="auto"/>
        <w:bottom w:val="none" w:sz="0" w:space="0" w:color="auto"/>
        <w:right w:val="none" w:sz="0" w:space="0" w:color="auto"/>
      </w:divBdr>
    </w:div>
    <w:div w:id="1941332075">
      <w:bodyDiv w:val="1"/>
      <w:marLeft w:val="0"/>
      <w:marRight w:val="0"/>
      <w:marTop w:val="0"/>
      <w:marBottom w:val="0"/>
      <w:divBdr>
        <w:top w:val="none" w:sz="0" w:space="0" w:color="auto"/>
        <w:left w:val="none" w:sz="0" w:space="0" w:color="auto"/>
        <w:bottom w:val="none" w:sz="0" w:space="0" w:color="auto"/>
        <w:right w:val="none" w:sz="0" w:space="0" w:color="auto"/>
      </w:divBdr>
    </w:div>
    <w:div w:id="2040274950">
      <w:bodyDiv w:val="1"/>
      <w:marLeft w:val="0"/>
      <w:marRight w:val="0"/>
      <w:marTop w:val="0"/>
      <w:marBottom w:val="0"/>
      <w:divBdr>
        <w:top w:val="none" w:sz="0" w:space="0" w:color="auto"/>
        <w:left w:val="none" w:sz="0" w:space="0" w:color="auto"/>
        <w:bottom w:val="none" w:sz="0" w:space="0" w:color="auto"/>
        <w:right w:val="none" w:sz="0" w:space="0" w:color="auto"/>
      </w:divBdr>
    </w:div>
    <w:div w:id="209886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uard\Downloads\%D0%9C%D0%B5%D1%82%D0%BE%D0%B4%D0%B8%D1%87%D0%B5%D1%81%D0%BA%D0%B8%D0%B5%20%D1%80%D0%B5%D0%BA%D0%BE%D0%BC%D0%B5%D0%BD%D0%B4%D0%B0%D1%86%D0%B8%D0%B8.docx" TargetMode="External"/><Relationship Id="rId13" Type="http://schemas.openxmlformats.org/officeDocument/2006/relationships/hyperlink" Target="file:///C:\Users\Eduard\Downloads\%D0%9C%D0%B5%D1%82%D0%BE%D0%B4%D0%B8%D1%87%D0%B5%D1%81%D0%BA%D0%B8%D0%B5%20%D1%80%D0%B5%D0%BA%D0%BE%D0%BC%D0%B5%D0%BD%D0%B4%D0%B0%D1%86%D0%B8%D0%B8.docx" TargetMode="External"/><Relationship Id="rId18" Type="http://schemas.openxmlformats.org/officeDocument/2006/relationships/hyperlink" Target="file:///C:\Users\Eduard\Downloads\%D0%9C%D0%B5%D1%82%D0%BE%D0%B4%D0%B8%D1%87%D0%B5%D1%81%D0%BA%D0%B8%D0%B5%20%D1%80%D0%B5%D0%BA%D0%BE%D0%BC%D0%B5%D0%BD%D0%B4%D0%B0%D1%86%D0%B8%D0%B8.docx" TargetMode="External"/><Relationship Id="rId26" Type="http://schemas.openxmlformats.org/officeDocument/2006/relationships/hyperlink" Target="file:///C:\Users\Eduard\Downloads\%D0%9C%D0%B5%D1%82%D0%BE%D0%B4%D0%B8%D1%87%D0%B5%D1%81%D0%BA%D0%B8%D0%B5%20%D1%80%D0%B5%D0%BA%D0%BE%D0%BC%D0%B5%D0%BD%D0%B4%D0%B0%D1%86%D0%B8%D0%B8.docx" TargetMode="External"/><Relationship Id="rId3" Type="http://schemas.openxmlformats.org/officeDocument/2006/relationships/settings" Target="settings.xml"/><Relationship Id="rId21" Type="http://schemas.openxmlformats.org/officeDocument/2006/relationships/hyperlink" Target="file:///C:\Users\Eduard\Downloads\%D0%9C%D0%B5%D1%82%D0%BE%D0%B4%D0%B8%D1%87%D0%B5%D1%81%D0%BA%D0%B8%D0%B5%20%D1%80%D0%B5%D0%BA%D0%BE%D0%BC%D0%B5%D0%BD%D0%B4%D0%B0%D1%86%D0%B8%D0%B8.docx" TargetMode="External"/><Relationship Id="rId34" Type="http://schemas.openxmlformats.org/officeDocument/2006/relationships/hyperlink" Target="file:///C:\Users\Eduard\Downloads\%D0%9C%D0%B5%D1%82%D0%BE%D0%B4%D0%B8%D1%87%D0%B5%D1%81%D0%BA%D0%B8%D0%B5%20%D1%80%D0%B5%D0%BA%D0%BE%D0%BC%D0%B5%D0%BD%D0%B4%D0%B0%D1%86%D0%B8%D0%B8.docx" TargetMode="External"/><Relationship Id="rId7" Type="http://schemas.openxmlformats.org/officeDocument/2006/relationships/hyperlink" Target="https://rosmintrud.ru/ministry/programms/anticorruption/9/13" TargetMode="External"/><Relationship Id="rId12" Type="http://schemas.openxmlformats.org/officeDocument/2006/relationships/hyperlink" Target="http://zakupki.gov.ru/" TargetMode="External"/><Relationship Id="rId17" Type="http://schemas.openxmlformats.org/officeDocument/2006/relationships/hyperlink" Target="file:///C:\Users\Eduard\Downloads\%D0%9C%D0%B5%D1%82%D0%BE%D0%B4%D0%B8%D1%87%D0%B5%D1%81%D0%BA%D0%B8%D0%B5%20%D1%80%D0%B5%D0%BA%D0%BE%D0%BC%D0%B5%D0%BD%D0%B4%D0%B0%D1%86%D0%B8%D0%B8.docx" TargetMode="External"/><Relationship Id="rId25" Type="http://schemas.openxmlformats.org/officeDocument/2006/relationships/hyperlink" Target="file:///C:\Users\Eduard\Downloads\%D0%9C%D0%B5%D1%82%D0%BE%D0%B4%D0%B8%D1%87%D0%B5%D1%81%D0%BA%D0%B8%D0%B5%20%D1%80%D0%B5%D0%BA%D0%BE%D0%BC%D0%B5%D0%BD%D0%B4%D0%B0%D1%86%D0%B8%D0%B8.docx" TargetMode="External"/><Relationship Id="rId33" Type="http://schemas.openxmlformats.org/officeDocument/2006/relationships/hyperlink" Target="file:///C:\Users\Eduard\Downloads\%D0%9C%D0%B5%D1%82%D0%BE%D0%B4%D0%B8%D1%87%D0%B5%D1%81%D0%BA%D0%B8%D0%B5%20%D1%80%D0%B5%D0%BA%D0%BE%D0%BC%D0%B5%D0%BD%D0%B4%D0%B0%D1%86%D0%B8%D0%B8.docx" TargetMode="External"/><Relationship Id="rId2" Type="http://schemas.openxmlformats.org/officeDocument/2006/relationships/styles" Target="styles.xml"/><Relationship Id="rId16" Type="http://schemas.openxmlformats.org/officeDocument/2006/relationships/hyperlink" Target="file:///C:\Users\Eduard\Downloads\%D0%9C%D0%B5%D1%82%D0%BE%D0%B4%D0%B8%D1%87%D0%B5%D1%81%D0%BA%D0%B8%D0%B5%20%D1%80%D0%B5%D0%BA%D0%BE%D0%BC%D0%B5%D0%BD%D0%B4%D0%B0%D1%86%D0%B8%D0%B8.docx" TargetMode="External"/><Relationship Id="rId20" Type="http://schemas.openxmlformats.org/officeDocument/2006/relationships/hyperlink" Target="file:///C:\Users\Eduard\Downloads\%D0%9C%D0%B5%D1%82%D0%BE%D0%B4%D0%B8%D1%87%D0%B5%D1%81%D0%BA%D0%B8%D0%B5%20%D1%80%D0%B5%D0%BA%D0%BE%D0%BC%D0%B5%D0%BD%D0%B4%D0%B0%D1%86%D0%B8%D0%B8.docx" TargetMode="External"/><Relationship Id="rId29" Type="http://schemas.openxmlformats.org/officeDocument/2006/relationships/hyperlink" Target="file:///C:\Users\Eduard\Downloads\%D0%9C%D0%B5%D1%82%D0%BE%D0%B4%D0%B8%D1%87%D0%B5%D1%81%D0%BA%D0%B8%D0%B5%20%D1%80%D0%B5%D0%BA%D0%BE%D0%BC%D0%B5%D0%BD%D0%B4%D0%B0%D1%86%D0%B8%D0%B8.docx" TargetMode="External"/><Relationship Id="rId1" Type="http://schemas.openxmlformats.org/officeDocument/2006/relationships/numbering" Target="numbering.xml"/><Relationship Id="rId6" Type="http://schemas.openxmlformats.org/officeDocument/2006/relationships/hyperlink" Target="file:///C:\Users\Eduard\Downloads\%D0%9C%D0%B5%D1%82%D0%BE%D0%B4%D0%B8%D1%87%D0%B5%D1%81%D0%BA%D0%B8%D0%B5%20%D1%80%D0%B5%D0%BA%D0%BE%D0%BC%D0%B5%D0%BD%D0%B4%D0%B0%D1%86%D0%B8%D0%B8.docx" TargetMode="External"/><Relationship Id="rId11" Type="http://schemas.openxmlformats.org/officeDocument/2006/relationships/hyperlink" Target="https://pb.nalog.ru/" TargetMode="External"/><Relationship Id="rId24" Type="http://schemas.openxmlformats.org/officeDocument/2006/relationships/hyperlink" Target="https://rosmintrud.ru/ministry/programms/anticorruption/9/15" TargetMode="External"/><Relationship Id="rId32" Type="http://schemas.openxmlformats.org/officeDocument/2006/relationships/hyperlink" Target="file:///C:\Users\Eduard\Downloads\%D0%9C%D0%B5%D1%82%D0%BE%D0%B4%D0%B8%D1%87%D0%B5%D1%81%D0%BA%D0%B8%D0%B5%20%D1%80%D0%B5%D0%BA%D0%BE%D0%BC%D0%B5%D0%BD%D0%B4%D0%B0%D1%86%D0%B8%D0%B8.docx" TargetMode="External"/><Relationship Id="rId37" Type="http://schemas.openxmlformats.org/officeDocument/2006/relationships/theme" Target="theme/theme1.xml"/><Relationship Id="rId5" Type="http://schemas.openxmlformats.org/officeDocument/2006/relationships/hyperlink" Target="file:///C:\Users\Eduard\Downloads\%D0%9C%D0%B5%D1%82%D0%BE%D0%B4%D0%B8%D1%87%D0%B5%D1%81%D0%BA%D0%B8%D0%B5%20%D1%80%D0%B5%D0%BA%D0%BE%D0%BC%D0%B5%D0%BD%D0%B4%D0%B0%D1%86%D0%B8%D0%B8.docx" TargetMode="External"/><Relationship Id="rId15" Type="http://schemas.openxmlformats.org/officeDocument/2006/relationships/hyperlink" Target="file:///C:\Users\Eduard\Downloads\%D0%9C%D0%B5%D1%82%D0%BE%D0%B4%D0%B8%D1%87%D0%B5%D1%81%D0%BA%D0%B8%D0%B5%20%D1%80%D0%B5%D0%BA%D0%BE%D0%BC%D0%B5%D0%BD%D0%B4%D0%B0%D1%86%D0%B8%D0%B8.docx" TargetMode="External"/><Relationship Id="rId23" Type="http://schemas.openxmlformats.org/officeDocument/2006/relationships/hyperlink" Target="file:///C:\Users\Eduard\Downloads\%D0%9C%D0%B5%D1%82%D0%BE%D0%B4%D0%B8%D1%87%D0%B5%D1%81%D0%BA%D0%B8%D0%B5%20%D1%80%D0%B5%D0%BA%D0%BE%D0%BC%D0%B5%D0%BD%D0%B4%D0%B0%D1%86%D0%B8%D0%B8.docx" TargetMode="External"/><Relationship Id="rId28" Type="http://schemas.openxmlformats.org/officeDocument/2006/relationships/hyperlink" Target="http://zachestnyezakupki.onf.ru/Public/Knowledge?category=GrayScheme" TargetMode="External"/><Relationship Id="rId36" Type="http://schemas.openxmlformats.org/officeDocument/2006/relationships/fontTable" Target="fontTable.xml"/><Relationship Id="rId10" Type="http://schemas.openxmlformats.org/officeDocument/2006/relationships/hyperlink" Target="file:///C:\Users\Eduard\Downloads\%D0%9C%D0%B5%D1%82%D0%BE%D0%B4%D0%B8%D1%87%D0%B5%D1%81%D0%BA%D0%B8%D0%B5%20%D1%80%D0%B5%D0%BA%D0%BE%D0%BC%D0%B5%D0%BD%D0%B4%D0%B0%D1%86%D0%B8%D0%B8.docx" TargetMode="External"/><Relationship Id="rId19" Type="http://schemas.openxmlformats.org/officeDocument/2006/relationships/hyperlink" Target="file:///C:\Users\Eduard\Downloads\%D0%9C%D0%B5%D1%82%D0%BE%D0%B4%D0%B8%D1%87%D0%B5%D1%81%D0%BA%D0%B8%D0%B5%20%D1%80%D0%B5%D0%BA%D0%BE%D0%BC%D0%B5%D0%BD%D0%B4%D0%B0%D1%86%D0%B8%D0%B8.docx" TargetMode="External"/><Relationship Id="rId31" Type="http://schemas.openxmlformats.org/officeDocument/2006/relationships/hyperlink" Target="file:///C:\Users\Eduard\Downloads\%D0%9C%D0%B5%D1%82%D0%BE%D0%B4%D0%B8%D1%87%D0%B5%D1%81%D0%BA%D0%B8%D0%B5%20%D1%80%D0%B5%D0%BA%D0%BE%D0%BC%D0%B5%D0%BD%D0%B4%D0%B0%D1%86%D0%B8%D0%B8.docx" TargetMode="External"/><Relationship Id="rId4" Type="http://schemas.openxmlformats.org/officeDocument/2006/relationships/webSettings" Target="webSettings.xml"/><Relationship Id="rId9" Type="http://schemas.openxmlformats.org/officeDocument/2006/relationships/hyperlink" Target="http://zakupki.gov.ru/" TargetMode="External"/><Relationship Id="rId14" Type="http://schemas.openxmlformats.org/officeDocument/2006/relationships/hyperlink" Target="file:///C:\Users\Eduard\Downloads\%D0%9C%D0%B5%D1%82%D0%BE%D0%B4%D0%B8%D1%87%D0%B5%D1%81%D0%BA%D0%B8%D0%B5%20%D1%80%D0%B5%D0%BA%D0%BE%D0%BC%D0%B5%D0%BD%D0%B4%D0%B0%D1%86%D0%B8%D0%B8.docx" TargetMode="External"/><Relationship Id="rId22" Type="http://schemas.openxmlformats.org/officeDocument/2006/relationships/hyperlink" Target="file:///C:\Users\Eduard\Downloads\%D0%9C%D0%B5%D1%82%D0%BE%D0%B4%D0%B8%D1%87%D0%B5%D1%81%D0%BA%D0%B8%D0%B5%20%D1%80%D0%B5%D0%BA%D0%BE%D0%BC%D0%B5%D0%BD%D0%B4%D0%B0%D1%86%D0%B8%D0%B8.docx" TargetMode="External"/><Relationship Id="rId27" Type="http://schemas.openxmlformats.org/officeDocument/2006/relationships/hyperlink" Target="file:///C:\Users\Eduard\Downloads\%D0%9C%D0%B5%D1%82%D0%BE%D0%B4%D0%B8%D1%87%D0%B5%D1%81%D0%BA%D0%B8%D0%B5%20%D1%80%D0%B5%D0%BA%D0%BE%D0%BC%D0%B5%D0%BD%D0%B4%D0%B0%D1%86%D0%B8%D0%B8.docx" TargetMode="External"/><Relationship Id="rId30" Type="http://schemas.openxmlformats.org/officeDocument/2006/relationships/hyperlink" Target="file:///C:\Users\Eduard\Downloads\%D0%9C%D0%B5%D1%82%D0%BE%D0%B4%D0%B8%D1%87%D0%B5%D1%81%D0%BA%D0%B8%D0%B5%20%D1%80%D0%B5%D0%BA%D0%BE%D0%BC%D0%B5%D0%BD%D0%B4%D0%B0%D1%86%D0%B8%D0%B8.docx" TargetMode="External"/><Relationship Id="rId35" Type="http://schemas.openxmlformats.org/officeDocument/2006/relationships/hyperlink" Target="https://rosmintrud.ru/ministry/programms/anticorruption/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TotalTime>
  <Pages>12</Pages>
  <Words>9115</Words>
  <Characters>51957</Characters>
  <Application>Microsoft Office Word</Application>
  <DocSecurity>0</DocSecurity>
  <Lines>432</Lines>
  <Paragraphs>121</Paragraphs>
  <ScaleCrop>false</ScaleCrop>
  <Company/>
  <LinksUpToDate>false</LinksUpToDate>
  <CharactersWithSpaces>60951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19</cp:revision>
  <dcterms:created xsi:type="dcterms:W3CDTF">2023-08-28T18:22:00Z</dcterms:created>
  <dcterms:modified xsi:type="dcterms:W3CDTF">2023-12-03T17:02:00Z</dcterms:modified>
</cp:coreProperties>
</file>